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5EDC6">
      <w:pPr>
        <w:widowControl/>
        <w:suppressAutoHyphens/>
        <w:kinsoku w:val="0"/>
        <w:autoSpaceDE w:val="0"/>
        <w:autoSpaceDN w:val="0"/>
        <w:adjustRightInd w:val="0"/>
        <w:snapToGrid w:val="0"/>
        <w:spacing w:line="560" w:lineRule="exact"/>
        <w:jc w:val="center"/>
        <w:textAlignment w:val="baseline"/>
        <w:rPr>
          <w:rFonts w:hint="eastAsia" w:ascii="方正小标宋_GBK" w:hAnsi="方正小标宋_GBK" w:eastAsia="方正小标宋_GBK" w:cs="方正小标宋_GBK"/>
          <w:b/>
          <w:bCs/>
          <w:kern w:val="0"/>
          <w:sz w:val="44"/>
          <w:szCs w:val="44"/>
          <w:lang w:eastAsia="ar-SA"/>
        </w:rPr>
      </w:pPr>
      <w:r>
        <w:rPr>
          <w:rFonts w:hint="eastAsia" w:ascii="方正小标宋_GBK" w:hAnsi="方正小标宋_GBK" w:eastAsia="方正小标宋_GBK" w:cs="方正小标宋_GBK"/>
          <w:spacing w:val="-1"/>
          <w:kern w:val="0"/>
          <w:sz w:val="44"/>
          <w:szCs w:val="44"/>
          <w:lang w:eastAsia="zh-CN"/>
        </w:rPr>
        <w:t>丰台区应急物资保障</w:t>
      </w:r>
      <w:r>
        <w:rPr>
          <w:rFonts w:hint="eastAsia" w:ascii="方正小标宋_GBK" w:hAnsi="方正小标宋_GBK" w:eastAsia="方正小标宋_GBK" w:cs="方正小标宋_GBK"/>
          <w:spacing w:val="-1"/>
          <w:kern w:val="0"/>
          <w:sz w:val="44"/>
          <w:szCs w:val="44"/>
          <w:lang w:eastAsia="ar-SA"/>
        </w:rPr>
        <w:t>预案</w:t>
      </w:r>
    </w:p>
    <w:p w14:paraId="7549960C">
      <w:pPr>
        <w:widowControl w:val="0"/>
        <w:suppressAutoHyphens/>
        <w:spacing w:after="120" w:line="560" w:lineRule="exact"/>
        <w:ind w:left="1470" w:leftChars="700" w:right="1470" w:rightChars="700"/>
        <w:textAlignment w:val="baseline"/>
        <w:rPr>
          <w:rFonts w:ascii="仿宋_GB2312" w:hAnsi="仿宋_GB2312" w:eastAsia="仿宋_GB2312" w:cs="仿宋_GB2312"/>
          <w:sz w:val="32"/>
          <w:szCs w:val="32"/>
          <w:lang w:val="en-US" w:eastAsia="ar-SA" w:bidi="ar-SA"/>
        </w:rPr>
      </w:pPr>
    </w:p>
    <w:p w14:paraId="12086559">
      <w:pPr>
        <w:suppressAutoHyphens/>
        <w:spacing w:line="560" w:lineRule="exact"/>
        <w:jc w:val="center"/>
        <w:textAlignment w:val="baseline"/>
        <w:rPr>
          <w:rFonts w:ascii="黑体" w:hAnsi="黑体" w:eastAsia="黑体" w:cs="黑体"/>
          <w:kern w:val="0"/>
          <w:sz w:val="32"/>
          <w:szCs w:val="32"/>
          <w:lang w:eastAsia="ar-SA"/>
        </w:rPr>
      </w:pPr>
      <w:r>
        <w:rPr>
          <w:rFonts w:hint="eastAsia" w:ascii="黑体" w:hAnsi="黑体" w:eastAsia="黑体" w:cs="黑体"/>
          <w:b w:val="0"/>
          <w:bCs w:val="0"/>
          <w:snapToGrid w:val="0"/>
          <w:color w:val="000000"/>
          <w:spacing w:val="0"/>
          <w:kern w:val="0"/>
          <w:sz w:val="36"/>
          <w:szCs w:val="36"/>
          <w:lang w:eastAsia="ar-SA"/>
        </w:rPr>
        <w:t>目</w:t>
      </w:r>
      <w:r>
        <w:rPr>
          <w:rFonts w:hint="eastAsia" w:ascii="黑体" w:hAnsi="黑体" w:eastAsia="黑体" w:cs="黑体"/>
          <w:b w:val="0"/>
          <w:bCs w:val="0"/>
          <w:snapToGrid w:val="0"/>
          <w:color w:val="000000"/>
          <w:spacing w:val="0"/>
          <w:kern w:val="0"/>
          <w:sz w:val="36"/>
          <w:szCs w:val="36"/>
          <w:lang w:eastAsia="zh-CN"/>
        </w:rPr>
        <w:t xml:space="preserve">  </w:t>
      </w:r>
      <w:r>
        <w:rPr>
          <w:rFonts w:hint="eastAsia" w:ascii="黑体" w:hAnsi="黑体" w:eastAsia="黑体" w:cs="黑体"/>
          <w:b w:val="0"/>
          <w:bCs w:val="0"/>
          <w:snapToGrid w:val="0"/>
          <w:color w:val="000000"/>
          <w:spacing w:val="0"/>
          <w:kern w:val="0"/>
          <w:sz w:val="36"/>
          <w:szCs w:val="36"/>
          <w:lang w:eastAsia="ar-SA"/>
        </w:rPr>
        <w:t>录</w:t>
      </w:r>
    </w:p>
    <w:p w14:paraId="53EE103A">
      <w:pPr>
        <w:keepNext w:val="0"/>
        <w:keepLines w:val="0"/>
        <w:pageBreakBefore w:val="0"/>
        <w:widowControl w:val="0"/>
        <w:kinsoku/>
        <w:wordWrap/>
        <w:topLinePunct w:val="0"/>
        <w:autoSpaceDE/>
        <w:autoSpaceDN/>
        <w:bidi w:val="0"/>
        <w:adjustRightInd/>
        <w:snapToGrid/>
        <w:spacing w:line="560" w:lineRule="exact"/>
        <w:ind w:left="0" w:firstLine="600" w:firstLineChars="200"/>
        <w:textAlignment w:val="auto"/>
        <w:rPr>
          <w:rFonts w:hint="eastAsia" w:ascii="黑体" w:hAnsi="黑体" w:eastAsia="黑体" w:cs="黑体"/>
          <w:color w:val="auto"/>
          <w:sz w:val="32"/>
          <w:szCs w:val="32"/>
          <w:lang w:val="en-US" w:eastAsia="ar-SA"/>
        </w:rPr>
      </w:pPr>
      <w:r>
        <w:rPr>
          <w:rFonts w:hint="eastAsia" w:ascii="仿宋" w:hAnsi="仿宋" w:eastAsia="仿宋" w:cs="仿宋"/>
          <w:sz w:val="30"/>
          <w:szCs w:val="30"/>
          <w:lang w:val="en-US" w:eastAsia="ar-SA" w:bidi="ar-SA"/>
        </w:rPr>
        <w:fldChar w:fldCharType="begin"/>
      </w:r>
      <w:r>
        <w:rPr>
          <w:rFonts w:hint="eastAsia" w:ascii="仿宋" w:hAnsi="仿宋" w:eastAsia="仿宋" w:cs="仿宋"/>
          <w:sz w:val="30"/>
          <w:szCs w:val="30"/>
          <w:lang w:val="en-US" w:eastAsia="ar-SA" w:bidi="ar-SA"/>
        </w:rPr>
        <w:instrText xml:space="preserve">TOC \o "1-3" \h \u </w:instrText>
      </w:r>
      <w:r>
        <w:rPr>
          <w:rFonts w:hint="eastAsia" w:ascii="仿宋" w:hAnsi="仿宋" w:eastAsia="仿宋" w:cs="仿宋"/>
          <w:sz w:val="30"/>
          <w:szCs w:val="30"/>
          <w:lang w:val="en-US" w:eastAsia="ar-SA" w:bidi="ar-SA"/>
        </w:rPr>
        <w:fldChar w:fldCharType="separate"/>
      </w:r>
      <w:r>
        <w:rPr>
          <w:rFonts w:hint="eastAsia" w:ascii="黑体" w:hAnsi="黑体" w:eastAsia="黑体" w:cs="黑体"/>
          <w:color w:val="auto"/>
          <w:sz w:val="32"/>
          <w:szCs w:val="32"/>
          <w:lang w:val="en-US" w:eastAsia="ar-SA"/>
        </w:rPr>
        <w:fldChar w:fldCharType="begin"/>
      </w:r>
      <w:r>
        <w:rPr>
          <w:rFonts w:hint="eastAsia" w:ascii="黑体" w:hAnsi="黑体" w:eastAsia="黑体" w:cs="黑体"/>
          <w:color w:val="auto"/>
          <w:sz w:val="32"/>
          <w:szCs w:val="32"/>
          <w:lang w:val="en-US" w:eastAsia="ar-SA"/>
        </w:rPr>
        <w:instrText xml:space="preserve"> HYPERLINK \l "_Toc20837" </w:instrText>
      </w:r>
      <w:r>
        <w:rPr>
          <w:rFonts w:hint="eastAsia" w:ascii="黑体" w:hAnsi="黑体" w:eastAsia="黑体" w:cs="黑体"/>
          <w:color w:val="auto"/>
          <w:sz w:val="32"/>
          <w:szCs w:val="32"/>
          <w:lang w:val="en-US" w:eastAsia="ar-SA"/>
        </w:rPr>
        <w:fldChar w:fldCharType="separate"/>
      </w:r>
      <w:r>
        <w:rPr>
          <w:rFonts w:hint="eastAsia" w:ascii="黑体" w:hAnsi="黑体" w:eastAsia="黑体" w:cs="黑体"/>
          <w:color w:val="auto"/>
          <w:sz w:val="32"/>
          <w:szCs w:val="32"/>
          <w:lang w:val="en-US" w:eastAsia="zh-CN"/>
        </w:rPr>
        <w:t xml:space="preserve">1 </w:t>
      </w:r>
      <w:r>
        <w:rPr>
          <w:rFonts w:hint="eastAsia" w:ascii="黑体" w:hAnsi="黑体" w:eastAsia="黑体" w:cs="黑体"/>
          <w:color w:val="auto"/>
          <w:sz w:val="32"/>
          <w:szCs w:val="32"/>
          <w:lang w:val="en-US" w:eastAsia="ar-SA"/>
        </w:rPr>
        <w:t>总则</w:t>
      </w:r>
      <w:r>
        <w:rPr>
          <w:rFonts w:hint="eastAsia" w:ascii="黑体" w:hAnsi="黑体" w:eastAsia="黑体" w:cs="黑体"/>
          <w:color w:val="auto"/>
          <w:sz w:val="32"/>
          <w:szCs w:val="32"/>
          <w:lang w:val="en-US" w:eastAsia="ar-SA"/>
        </w:rPr>
        <w:fldChar w:fldCharType="end"/>
      </w:r>
    </w:p>
    <w:p w14:paraId="4F5DFFF6">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ar-SA"/>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"_Toc15690"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1.1 编制目的</w:t>
      </w:r>
      <w:r>
        <w:rPr>
          <w:rFonts w:hint="eastAsia" w:ascii="仿宋_GB2312" w:hAnsi="仿宋_GB2312" w:eastAsia="仿宋_GB2312" w:cs="仿宋_GB2312"/>
          <w:color w:val="auto"/>
          <w:sz w:val="32"/>
          <w:szCs w:val="32"/>
          <w:lang w:val="en-US" w:eastAsia="zh-CN"/>
        </w:rPr>
        <w:fldChar w:fldCharType="end"/>
      </w:r>
    </w:p>
    <w:p w14:paraId="47572526">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ar-SA"/>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"_Toc16556"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1.2 编制依据</w:t>
      </w:r>
      <w:r>
        <w:rPr>
          <w:rFonts w:hint="eastAsia" w:ascii="仿宋_GB2312" w:hAnsi="仿宋_GB2312" w:eastAsia="仿宋_GB2312" w:cs="仿宋_GB2312"/>
          <w:color w:val="auto"/>
          <w:sz w:val="32"/>
          <w:szCs w:val="32"/>
          <w:lang w:val="en-US" w:eastAsia="zh-CN"/>
        </w:rPr>
        <w:fldChar w:fldCharType="end"/>
      </w:r>
    </w:p>
    <w:p w14:paraId="3748EA4E">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ar-SA"/>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"_Toc255"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1.3 适用范围</w:t>
      </w:r>
      <w:r>
        <w:rPr>
          <w:rFonts w:hint="eastAsia" w:ascii="仿宋_GB2312" w:hAnsi="仿宋_GB2312" w:eastAsia="仿宋_GB2312" w:cs="仿宋_GB2312"/>
          <w:color w:val="auto"/>
          <w:sz w:val="32"/>
          <w:szCs w:val="32"/>
          <w:lang w:val="en-US" w:eastAsia="zh-CN"/>
        </w:rPr>
        <w:fldChar w:fldCharType="end"/>
      </w:r>
    </w:p>
    <w:p w14:paraId="54656716">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ar-SA"/>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"_Toc5195"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1.4 工作原则</w:t>
      </w:r>
      <w:r>
        <w:rPr>
          <w:rFonts w:hint="eastAsia" w:ascii="仿宋_GB2312" w:hAnsi="仿宋_GB2312" w:eastAsia="仿宋_GB2312" w:cs="仿宋_GB2312"/>
          <w:color w:val="auto"/>
          <w:sz w:val="32"/>
          <w:szCs w:val="32"/>
          <w:lang w:val="en-US" w:eastAsia="zh-CN"/>
        </w:rPr>
        <w:fldChar w:fldCharType="end"/>
      </w:r>
    </w:p>
    <w:p w14:paraId="64D96D75">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黑体" w:hAnsi="黑体" w:eastAsia="黑体" w:cs="黑体"/>
          <w:color w:val="auto"/>
          <w:sz w:val="32"/>
          <w:szCs w:val="32"/>
          <w:lang w:val="en-US" w:eastAsia="ar-SA"/>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"_Toc573"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1.5 预案体系</w:t>
      </w:r>
      <w:r>
        <w:rPr>
          <w:rFonts w:hint="eastAsia" w:ascii="仿宋_GB2312" w:hAnsi="仿宋_GB2312" w:eastAsia="仿宋_GB2312" w:cs="仿宋_GB2312"/>
          <w:color w:val="auto"/>
          <w:sz w:val="32"/>
          <w:szCs w:val="32"/>
          <w:lang w:val="en-US" w:eastAsia="zh-CN"/>
        </w:rPr>
        <w:fldChar w:fldCharType="end"/>
      </w:r>
    </w:p>
    <w:p w14:paraId="570D86FC">
      <w:pPr>
        <w:keepNext w:val="0"/>
        <w:keepLines w:val="0"/>
        <w:pageBreakBefore w:val="0"/>
        <w:widowControl w:val="0"/>
        <w:kinsoku/>
        <w:wordWrap/>
        <w:topLinePunct w:val="0"/>
        <w:autoSpaceDE/>
        <w:autoSpaceDN/>
        <w:bidi w:val="0"/>
        <w:adjustRightInd/>
        <w:snapToGrid/>
        <w:spacing w:line="560" w:lineRule="exact"/>
        <w:ind w:left="0" w:firstLine="640" w:firstLineChars="200"/>
        <w:textAlignment w:val="auto"/>
        <w:rPr>
          <w:rFonts w:hint="eastAsia" w:ascii="黑体" w:hAnsi="黑体" w:eastAsia="黑体" w:cs="黑体"/>
          <w:color w:val="auto"/>
          <w:sz w:val="32"/>
          <w:szCs w:val="32"/>
          <w:lang w:val="en-US" w:eastAsia="ar-SA"/>
        </w:rPr>
      </w:pPr>
      <w:r>
        <w:rPr>
          <w:rFonts w:hint="eastAsia" w:ascii="黑体" w:hAnsi="黑体" w:eastAsia="黑体" w:cs="黑体"/>
          <w:color w:val="auto"/>
          <w:sz w:val="32"/>
          <w:szCs w:val="32"/>
          <w:lang w:val="en-US" w:eastAsia="ar-SA"/>
        </w:rPr>
        <w:fldChar w:fldCharType="begin"/>
      </w:r>
      <w:r>
        <w:rPr>
          <w:rFonts w:hint="eastAsia" w:ascii="黑体" w:hAnsi="黑体" w:eastAsia="黑体" w:cs="黑体"/>
          <w:color w:val="auto"/>
          <w:sz w:val="32"/>
          <w:szCs w:val="32"/>
          <w:lang w:val="en-US" w:eastAsia="ar-SA"/>
        </w:rPr>
        <w:instrText xml:space="preserve"> HYPERLINK \l "_Toc13010" </w:instrText>
      </w:r>
      <w:r>
        <w:rPr>
          <w:rFonts w:hint="eastAsia" w:ascii="黑体" w:hAnsi="黑体" w:eastAsia="黑体" w:cs="黑体"/>
          <w:color w:val="auto"/>
          <w:sz w:val="32"/>
          <w:szCs w:val="32"/>
          <w:lang w:val="en-US" w:eastAsia="ar-SA"/>
        </w:rPr>
        <w:fldChar w:fldCharType="separate"/>
      </w:r>
      <w:r>
        <w:rPr>
          <w:rFonts w:hint="eastAsia" w:ascii="黑体" w:hAnsi="黑体" w:eastAsia="黑体" w:cs="黑体"/>
          <w:color w:val="auto"/>
          <w:sz w:val="32"/>
          <w:szCs w:val="32"/>
          <w:lang w:val="en-US" w:eastAsia="zh-CN"/>
        </w:rPr>
        <w:t>2 组织指挥体系</w:t>
      </w:r>
      <w:r>
        <w:rPr>
          <w:rFonts w:hint="eastAsia" w:ascii="黑体" w:hAnsi="黑体" w:eastAsia="黑体" w:cs="黑体"/>
          <w:color w:val="auto"/>
          <w:sz w:val="32"/>
          <w:szCs w:val="32"/>
          <w:lang w:val="en-US" w:eastAsia="zh-CN"/>
        </w:rPr>
        <w:fldChar w:fldCharType="end"/>
      </w:r>
    </w:p>
    <w:p w14:paraId="0991F292">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"_Toc18453"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2.1 区应急物资保障工作协调小组</w:t>
      </w:r>
      <w:r>
        <w:rPr>
          <w:rFonts w:hint="eastAsia" w:ascii="仿宋_GB2312" w:hAnsi="仿宋_GB2312" w:eastAsia="仿宋_GB2312" w:cs="仿宋_GB2312"/>
          <w:color w:val="auto"/>
          <w:sz w:val="32"/>
          <w:szCs w:val="32"/>
          <w:lang w:val="en-US" w:eastAsia="zh-CN"/>
        </w:rPr>
        <w:fldChar w:fldCharType="end"/>
      </w:r>
    </w:p>
    <w:p w14:paraId="1FE2C3CD">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"_Toc17658"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2.2 区应急物资保障工作协调小组办公室</w:t>
      </w:r>
      <w:r>
        <w:rPr>
          <w:rFonts w:hint="eastAsia" w:ascii="仿宋_GB2312" w:hAnsi="仿宋_GB2312" w:eastAsia="仿宋_GB2312" w:cs="仿宋_GB2312"/>
          <w:color w:val="auto"/>
          <w:sz w:val="32"/>
          <w:szCs w:val="32"/>
          <w:lang w:val="en-US" w:eastAsia="zh-CN"/>
        </w:rPr>
        <w:fldChar w:fldCharType="end"/>
      </w:r>
    </w:p>
    <w:p w14:paraId="15D60EF0">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ar-SA"/>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"_Toc17201"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2.3 区应急物资保障工作协调小组成员单位</w:t>
      </w:r>
      <w:r>
        <w:rPr>
          <w:rFonts w:hint="eastAsia" w:ascii="仿宋_GB2312" w:hAnsi="仿宋_GB2312" w:eastAsia="仿宋_GB2312" w:cs="仿宋_GB2312"/>
          <w:color w:val="auto"/>
          <w:sz w:val="32"/>
          <w:szCs w:val="32"/>
          <w:lang w:val="en-US" w:eastAsia="zh-CN"/>
        </w:rPr>
        <w:fldChar w:fldCharType="end"/>
      </w:r>
    </w:p>
    <w:p w14:paraId="6ECF7DBA">
      <w:pPr>
        <w:keepNext w:val="0"/>
        <w:keepLines w:val="0"/>
        <w:pageBreakBefore w:val="0"/>
        <w:widowControl w:val="0"/>
        <w:kinsoku/>
        <w:wordWrap/>
        <w:topLinePunct w:val="0"/>
        <w:autoSpaceDE/>
        <w:autoSpaceDN/>
        <w:bidi w:val="0"/>
        <w:adjustRightInd/>
        <w:snapToGrid/>
        <w:spacing w:line="560" w:lineRule="exact"/>
        <w:ind w:left="0" w:firstLine="640" w:firstLineChars="200"/>
        <w:textAlignment w:val="auto"/>
        <w:rPr>
          <w:rFonts w:hint="eastAsia" w:ascii="黑体" w:hAnsi="黑体" w:eastAsia="黑体" w:cs="黑体"/>
          <w:color w:val="auto"/>
          <w:sz w:val="32"/>
          <w:szCs w:val="32"/>
          <w:lang w:val="en-US" w:eastAsia="ar-SA"/>
        </w:rPr>
      </w:pPr>
      <w:r>
        <w:rPr>
          <w:rFonts w:hint="eastAsia" w:ascii="黑体" w:hAnsi="黑体" w:eastAsia="黑体" w:cs="黑体"/>
          <w:color w:val="auto"/>
          <w:sz w:val="32"/>
          <w:szCs w:val="32"/>
          <w:lang w:val="en-US" w:eastAsia="ar-SA"/>
        </w:rPr>
        <w:fldChar w:fldCharType="begin"/>
      </w:r>
      <w:r>
        <w:rPr>
          <w:rFonts w:hint="eastAsia" w:ascii="黑体" w:hAnsi="黑体" w:eastAsia="黑体" w:cs="黑体"/>
          <w:color w:val="auto"/>
          <w:sz w:val="32"/>
          <w:szCs w:val="32"/>
          <w:lang w:val="en-US" w:eastAsia="ar-SA"/>
        </w:rPr>
        <w:instrText xml:space="preserve"> HYPERLINK \l "_Toc10506" </w:instrText>
      </w:r>
      <w:r>
        <w:rPr>
          <w:rFonts w:hint="eastAsia" w:ascii="黑体" w:hAnsi="黑体" w:eastAsia="黑体" w:cs="黑体"/>
          <w:color w:val="auto"/>
          <w:sz w:val="32"/>
          <w:szCs w:val="32"/>
          <w:lang w:val="en-US" w:eastAsia="ar-SA"/>
        </w:rPr>
        <w:fldChar w:fldCharType="separate"/>
      </w:r>
      <w:r>
        <w:rPr>
          <w:rFonts w:hint="eastAsia" w:ascii="黑体" w:hAnsi="黑体" w:eastAsia="黑体" w:cs="黑体"/>
          <w:color w:val="auto"/>
          <w:sz w:val="32"/>
          <w:szCs w:val="32"/>
          <w:lang w:val="en-US" w:eastAsia="zh-CN"/>
        </w:rPr>
        <w:t>3 应急物资保障准备</w:t>
      </w:r>
      <w:r>
        <w:rPr>
          <w:rFonts w:hint="eastAsia" w:ascii="黑体" w:hAnsi="黑体" w:eastAsia="黑体" w:cs="黑体"/>
          <w:color w:val="auto"/>
          <w:sz w:val="32"/>
          <w:szCs w:val="32"/>
          <w:lang w:val="en-US" w:eastAsia="zh-CN"/>
        </w:rPr>
        <w:fldChar w:fldCharType="end"/>
      </w:r>
    </w:p>
    <w:p w14:paraId="59ED103A">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"_Toc22645"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3.1 预警信息报送</w:t>
      </w:r>
      <w:r>
        <w:rPr>
          <w:rFonts w:hint="eastAsia" w:ascii="仿宋_GB2312" w:hAnsi="仿宋_GB2312" w:eastAsia="仿宋_GB2312" w:cs="仿宋_GB2312"/>
          <w:color w:val="auto"/>
          <w:sz w:val="32"/>
          <w:szCs w:val="32"/>
          <w:lang w:val="en-US" w:eastAsia="zh-CN"/>
        </w:rPr>
        <w:fldChar w:fldCharType="end"/>
      </w:r>
    </w:p>
    <w:p w14:paraId="0ADED8BE">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黑体" w:hAnsi="黑体" w:eastAsia="黑体" w:cs="黑体"/>
          <w:color w:val="auto"/>
          <w:sz w:val="32"/>
          <w:szCs w:val="32"/>
          <w:lang w:val="en-US" w:eastAsia="ar-SA"/>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"_Toc24576"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3.2 保障准备行动</w:t>
      </w:r>
      <w:r>
        <w:rPr>
          <w:rFonts w:hint="eastAsia" w:ascii="仿宋_GB2312" w:hAnsi="仿宋_GB2312" w:eastAsia="仿宋_GB2312" w:cs="仿宋_GB2312"/>
          <w:color w:val="auto"/>
          <w:sz w:val="32"/>
          <w:szCs w:val="32"/>
          <w:lang w:val="en-US" w:eastAsia="zh-CN"/>
        </w:rPr>
        <w:fldChar w:fldCharType="end"/>
      </w:r>
    </w:p>
    <w:p w14:paraId="2AEB225D">
      <w:pPr>
        <w:keepNext w:val="0"/>
        <w:keepLines w:val="0"/>
        <w:pageBreakBefore w:val="0"/>
        <w:widowControl w:val="0"/>
        <w:kinsoku/>
        <w:wordWrap/>
        <w:topLinePunct w:val="0"/>
        <w:autoSpaceDE/>
        <w:autoSpaceDN/>
        <w:bidi w:val="0"/>
        <w:adjustRightInd/>
        <w:snapToGrid/>
        <w:spacing w:line="560" w:lineRule="exact"/>
        <w:ind w:left="0" w:firstLine="640" w:firstLineChars="200"/>
        <w:textAlignment w:val="auto"/>
        <w:rPr>
          <w:rFonts w:hint="eastAsia" w:ascii="黑体" w:hAnsi="黑体" w:eastAsia="黑体" w:cs="黑体"/>
          <w:color w:val="auto"/>
          <w:sz w:val="32"/>
          <w:szCs w:val="32"/>
          <w:lang w:val="en-US" w:eastAsia="ar-SA"/>
        </w:rPr>
      </w:pPr>
      <w:r>
        <w:rPr>
          <w:rFonts w:hint="eastAsia" w:ascii="黑体" w:hAnsi="黑体" w:eastAsia="黑体" w:cs="黑体"/>
          <w:color w:val="auto"/>
          <w:sz w:val="32"/>
          <w:szCs w:val="32"/>
          <w:lang w:val="en-US" w:eastAsia="ar-SA"/>
        </w:rPr>
        <w:fldChar w:fldCharType="begin"/>
      </w:r>
      <w:r>
        <w:rPr>
          <w:rFonts w:hint="eastAsia" w:ascii="黑体" w:hAnsi="黑体" w:eastAsia="黑体" w:cs="黑体"/>
          <w:color w:val="auto"/>
          <w:sz w:val="32"/>
          <w:szCs w:val="32"/>
          <w:lang w:val="en-US" w:eastAsia="ar-SA"/>
        </w:rPr>
        <w:instrText xml:space="preserve"> HYPERLINK \l "_Toc7657" </w:instrText>
      </w:r>
      <w:r>
        <w:rPr>
          <w:rFonts w:hint="eastAsia" w:ascii="黑体" w:hAnsi="黑体" w:eastAsia="黑体" w:cs="黑体"/>
          <w:color w:val="auto"/>
          <w:sz w:val="32"/>
          <w:szCs w:val="32"/>
          <w:lang w:val="en-US" w:eastAsia="ar-SA"/>
        </w:rPr>
        <w:fldChar w:fldCharType="separate"/>
      </w:r>
      <w:r>
        <w:rPr>
          <w:rFonts w:hint="eastAsia" w:ascii="黑体" w:hAnsi="黑体" w:eastAsia="黑体" w:cs="黑体"/>
          <w:color w:val="auto"/>
          <w:sz w:val="32"/>
          <w:szCs w:val="32"/>
          <w:lang w:val="en-US" w:eastAsia="zh-CN"/>
        </w:rPr>
        <w:t>4 应急物资保障响应</w:t>
      </w:r>
      <w:r>
        <w:rPr>
          <w:rFonts w:hint="eastAsia" w:ascii="黑体" w:hAnsi="黑体" w:eastAsia="黑体" w:cs="黑体"/>
          <w:color w:val="auto"/>
          <w:sz w:val="32"/>
          <w:szCs w:val="32"/>
          <w:lang w:val="en-US" w:eastAsia="zh-CN"/>
        </w:rPr>
        <w:fldChar w:fldCharType="end"/>
      </w:r>
    </w:p>
    <w:p w14:paraId="7DA62AB6">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"_Toc25794"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4.1 分级响应保障措施</w:t>
      </w:r>
      <w:r>
        <w:rPr>
          <w:rFonts w:hint="eastAsia" w:ascii="仿宋_GB2312" w:hAnsi="仿宋_GB2312" w:eastAsia="仿宋_GB2312" w:cs="仿宋_GB2312"/>
          <w:color w:val="auto"/>
          <w:sz w:val="32"/>
          <w:szCs w:val="32"/>
          <w:lang w:val="en-US" w:eastAsia="zh-CN"/>
        </w:rPr>
        <w:fldChar w:fldCharType="end"/>
      </w:r>
    </w:p>
    <w:p w14:paraId="7EA38652">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"_Toc10211"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4.2 专业应急救援队伍及装备保障</w:t>
      </w:r>
      <w:r>
        <w:rPr>
          <w:rFonts w:hint="eastAsia" w:ascii="仿宋_GB2312" w:hAnsi="仿宋_GB2312" w:eastAsia="仿宋_GB2312" w:cs="仿宋_GB2312"/>
          <w:color w:val="auto"/>
          <w:sz w:val="32"/>
          <w:szCs w:val="32"/>
          <w:lang w:val="en-US" w:eastAsia="zh-CN"/>
        </w:rPr>
        <w:fldChar w:fldCharType="end"/>
      </w:r>
    </w:p>
    <w:p w14:paraId="7CF7347B">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"_Toc17633"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4.3 响应级别调整</w:t>
      </w:r>
      <w:r>
        <w:rPr>
          <w:rFonts w:hint="eastAsia" w:ascii="仿宋_GB2312" w:hAnsi="仿宋_GB2312" w:eastAsia="仿宋_GB2312" w:cs="仿宋_GB2312"/>
          <w:color w:val="auto"/>
          <w:sz w:val="32"/>
          <w:szCs w:val="32"/>
          <w:lang w:val="en-US" w:eastAsia="zh-CN"/>
        </w:rPr>
        <w:fldChar w:fldCharType="end"/>
      </w:r>
    </w:p>
    <w:p w14:paraId="69B3AC1E">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ar-SA"/>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"_Toc29661"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4.4 响应终止</w:t>
      </w:r>
      <w:r>
        <w:rPr>
          <w:rFonts w:hint="eastAsia" w:ascii="仿宋_GB2312" w:hAnsi="仿宋_GB2312" w:eastAsia="仿宋_GB2312" w:cs="仿宋_GB2312"/>
          <w:color w:val="auto"/>
          <w:sz w:val="32"/>
          <w:szCs w:val="32"/>
          <w:lang w:val="en-US" w:eastAsia="zh-CN"/>
        </w:rPr>
        <w:fldChar w:fldCharType="end"/>
      </w:r>
    </w:p>
    <w:p w14:paraId="72B807E8">
      <w:pPr>
        <w:keepNext w:val="0"/>
        <w:keepLines w:val="0"/>
        <w:pageBreakBefore w:val="0"/>
        <w:widowControl w:val="0"/>
        <w:kinsoku/>
        <w:wordWrap/>
        <w:topLinePunct w:val="0"/>
        <w:autoSpaceDE/>
        <w:autoSpaceDN/>
        <w:bidi w:val="0"/>
        <w:adjustRightInd/>
        <w:snapToGrid/>
        <w:spacing w:line="560" w:lineRule="exact"/>
        <w:ind w:left="0" w:firstLine="640" w:firstLineChars="200"/>
        <w:textAlignment w:val="auto"/>
        <w:rPr>
          <w:rFonts w:hint="eastAsia" w:ascii="黑体" w:hAnsi="黑体" w:eastAsia="黑体" w:cs="黑体"/>
          <w:color w:val="auto"/>
          <w:sz w:val="32"/>
          <w:szCs w:val="32"/>
          <w:lang w:val="en-US" w:eastAsia="ar-SA"/>
        </w:rPr>
      </w:pPr>
      <w:r>
        <w:rPr>
          <w:rFonts w:hint="eastAsia" w:ascii="黑体" w:hAnsi="黑体" w:eastAsia="黑体" w:cs="黑体"/>
          <w:color w:val="auto"/>
          <w:sz w:val="32"/>
          <w:szCs w:val="32"/>
          <w:lang w:val="en-US" w:eastAsia="ar-SA"/>
        </w:rPr>
        <w:fldChar w:fldCharType="begin"/>
      </w:r>
      <w:r>
        <w:rPr>
          <w:rFonts w:hint="eastAsia" w:ascii="黑体" w:hAnsi="黑体" w:eastAsia="黑体" w:cs="黑体"/>
          <w:color w:val="auto"/>
          <w:sz w:val="32"/>
          <w:szCs w:val="32"/>
          <w:lang w:val="en-US" w:eastAsia="ar-SA"/>
        </w:rPr>
        <w:instrText xml:space="preserve"> HYPERLINK \l "_Toc2235" </w:instrText>
      </w:r>
      <w:r>
        <w:rPr>
          <w:rFonts w:hint="eastAsia" w:ascii="黑体" w:hAnsi="黑体" w:eastAsia="黑体" w:cs="黑体"/>
          <w:color w:val="auto"/>
          <w:sz w:val="32"/>
          <w:szCs w:val="32"/>
          <w:lang w:val="en-US" w:eastAsia="ar-SA"/>
        </w:rPr>
        <w:fldChar w:fldCharType="separate"/>
      </w:r>
      <w:r>
        <w:rPr>
          <w:rFonts w:hint="eastAsia" w:ascii="黑体" w:hAnsi="黑体" w:eastAsia="黑体" w:cs="黑体"/>
          <w:color w:val="auto"/>
          <w:sz w:val="32"/>
          <w:szCs w:val="32"/>
          <w:lang w:val="en-US" w:eastAsia="ar-SA"/>
        </w:rPr>
        <w:t>5 保障措施</w:t>
      </w:r>
      <w:r>
        <w:rPr>
          <w:rFonts w:hint="eastAsia" w:ascii="黑体" w:hAnsi="黑体" w:eastAsia="黑体" w:cs="黑体"/>
          <w:color w:val="auto"/>
          <w:sz w:val="32"/>
          <w:szCs w:val="32"/>
          <w:lang w:val="en-US" w:eastAsia="ar-SA"/>
        </w:rPr>
        <w:fldChar w:fldCharType="end"/>
      </w:r>
    </w:p>
    <w:p w14:paraId="6F12E60E">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"_Toc23456"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5.1 组织保障</w:t>
      </w:r>
      <w:r>
        <w:rPr>
          <w:rFonts w:hint="eastAsia" w:ascii="仿宋_GB2312" w:hAnsi="仿宋_GB2312" w:eastAsia="仿宋_GB2312" w:cs="仿宋_GB2312"/>
          <w:color w:val="auto"/>
          <w:sz w:val="32"/>
          <w:szCs w:val="32"/>
          <w:lang w:val="en-US" w:eastAsia="zh-CN"/>
        </w:rPr>
        <w:fldChar w:fldCharType="end"/>
      </w:r>
    </w:p>
    <w:p w14:paraId="5EBD7A6D">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"_Toc2473"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5.2 人员保障</w:t>
      </w:r>
      <w:r>
        <w:rPr>
          <w:rFonts w:hint="eastAsia" w:ascii="仿宋_GB2312" w:hAnsi="仿宋_GB2312" w:eastAsia="仿宋_GB2312" w:cs="仿宋_GB2312"/>
          <w:color w:val="auto"/>
          <w:sz w:val="32"/>
          <w:szCs w:val="32"/>
          <w:lang w:val="en-US" w:eastAsia="zh-CN"/>
        </w:rPr>
        <w:fldChar w:fldCharType="end"/>
      </w:r>
    </w:p>
    <w:p w14:paraId="768CEDD8">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"_Toc14803"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5.3 通信和信息化保障</w:t>
      </w:r>
      <w:r>
        <w:rPr>
          <w:rFonts w:hint="eastAsia" w:ascii="仿宋_GB2312" w:hAnsi="仿宋_GB2312" w:eastAsia="仿宋_GB2312" w:cs="仿宋_GB2312"/>
          <w:color w:val="auto"/>
          <w:sz w:val="32"/>
          <w:szCs w:val="32"/>
          <w:lang w:val="en-US" w:eastAsia="zh-CN"/>
        </w:rPr>
        <w:fldChar w:fldCharType="end"/>
      </w:r>
    </w:p>
    <w:p w14:paraId="6B5B2A7D">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"_Toc12084"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5.4 交通运输保障</w:t>
      </w:r>
      <w:r>
        <w:rPr>
          <w:rFonts w:hint="eastAsia" w:ascii="仿宋_GB2312" w:hAnsi="仿宋_GB2312" w:eastAsia="仿宋_GB2312" w:cs="仿宋_GB2312"/>
          <w:color w:val="auto"/>
          <w:sz w:val="32"/>
          <w:szCs w:val="32"/>
          <w:lang w:val="en-US" w:eastAsia="zh-CN"/>
        </w:rPr>
        <w:fldChar w:fldCharType="end"/>
      </w:r>
    </w:p>
    <w:p w14:paraId="721D1EC7">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黑体" w:hAnsi="黑体" w:eastAsia="黑体" w:cs="黑体"/>
          <w:color w:val="auto"/>
          <w:sz w:val="32"/>
          <w:szCs w:val="32"/>
          <w:lang w:val="en-US" w:eastAsia="ar-SA"/>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"_Toc24417"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5.5 经费保障</w:t>
      </w:r>
      <w:r>
        <w:rPr>
          <w:rFonts w:hint="eastAsia" w:ascii="仿宋_GB2312" w:hAnsi="仿宋_GB2312" w:eastAsia="仿宋_GB2312" w:cs="仿宋_GB2312"/>
          <w:color w:val="auto"/>
          <w:sz w:val="32"/>
          <w:szCs w:val="32"/>
          <w:lang w:val="en-US" w:eastAsia="zh-CN"/>
        </w:rPr>
        <w:fldChar w:fldCharType="end"/>
      </w:r>
    </w:p>
    <w:p w14:paraId="24435C23">
      <w:pPr>
        <w:keepNext w:val="0"/>
        <w:keepLines w:val="0"/>
        <w:pageBreakBefore w:val="0"/>
        <w:widowControl w:val="0"/>
        <w:kinsoku/>
        <w:wordWrap/>
        <w:topLinePunct w:val="0"/>
        <w:autoSpaceDE/>
        <w:autoSpaceDN/>
        <w:bidi w:val="0"/>
        <w:adjustRightInd/>
        <w:snapToGrid/>
        <w:spacing w:line="560" w:lineRule="exact"/>
        <w:ind w:left="0" w:firstLine="640" w:firstLineChars="200"/>
        <w:textAlignment w:val="auto"/>
        <w:rPr>
          <w:rFonts w:hint="eastAsia" w:ascii="黑体" w:hAnsi="黑体" w:eastAsia="黑体" w:cs="黑体"/>
          <w:color w:val="auto"/>
          <w:sz w:val="32"/>
          <w:szCs w:val="32"/>
          <w:lang w:val="en-US" w:eastAsia="ar-SA"/>
        </w:rPr>
      </w:pPr>
      <w:r>
        <w:rPr>
          <w:rFonts w:hint="eastAsia" w:ascii="黑体" w:hAnsi="黑体" w:eastAsia="黑体" w:cs="黑体"/>
          <w:color w:val="auto"/>
          <w:sz w:val="32"/>
          <w:szCs w:val="32"/>
          <w:lang w:val="en-US" w:eastAsia="ar-SA"/>
        </w:rPr>
        <w:fldChar w:fldCharType="begin"/>
      </w:r>
      <w:r>
        <w:rPr>
          <w:rFonts w:hint="eastAsia" w:ascii="黑体" w:hAnsi="黑体" w:eastAsia="黑体" w:cs="黑体"/>
          <w:color w:val="auto"/>
          <w:sz w:val="32"/>
          <w:szCs w:val="32"/>
          <w:lang w:val="en-US" w:eastAsia="ar-SA"/>
        </w:rPr>
        <w:instrText xml:space="preserve"> HYPERLINK \l "_Toc30745" </w:instrText>
      </w:r>
      <w:r>
        <w:rPr>
          <w:rFonts w:hint="eastAsia" w:ascii="黑体" w:hAnsi="黑体" w:eastAsia="黑体" w:cs="黑体"/>
          <w:color w:val="auto"/>
          <w:sz w:val="32"/>
          <w:szCs w:val="32"/>
          <w:lang w:val="en-US" w:eastAsia="ar-SA"/>
        </w:rPr>
        <w:fldChar w:fldCharType="separate"/>
      </w:r>
      <w:r>
        <w:rPr>
          <w:rFonts w:hint="eastAsia" w:ascii="黑体" w:hAnsi="黑体" w:eastAsia="黑体" w:cs="黑体"/>
          <w:color w:val="auto"/>
          <w:sz w:val="32"/>
          <w:szCs w:val="32"/>
          <w:lang w:val="en-US" w:eastAsia="ar-SA"/>
        </w:rPr>
        <w:t>6 后期处置</w:t>
      </w:r>
      <w:r>
        <w:rPr>
          <w:rFonts w:hint="eastAsia" w:ascii="黑体" w:hAnsi="黑体" w:eastAsia="黑体" w:cs="黑体"/>
          <w:color w:val="auto"/>
          <w:sz w:val="32"/>
          <w:szCs w:val="32"/>
          <w:lang w:val="en-US" w:eastAsia="ar-SA"/>
        </w:rPr>
        <w:fldChar w:fldCharType="end"/>
      </w:r>
    </w:p>
    <w:p w14:paraId="303BC2BA">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"_Toc25513"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6.1 物资回收与管理</w:t>
      </w:r>
      <w:r>
        <w:rPr>
          <w:rFonts w:hint="eastAsia" w:ascii="仿宋_GB2312" w:hAnsi="仿宋_GB2312" w:eastAsia="仿宋_GB2312" w:cs="仿宋_GB2312"/>
          <w:color w:val="auto"/>
          <w:sz w:val="32"/>
          <w:szCs w:val="32"/>
          <w:lang w:val="en-US" w:eastAsia="zh-CN"/>
        </w:rPr>
        <w:fldChar w:fldCharType="end"/>
      </w:r>
    </w:p>
    <w:p w14:paraId="60B617DE">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"_Toc11140"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6.2 总结评估</w:t>
      </w:r>
      <w:r>
        <w:rPr>
          <w:rFonts w:hint="eastAsia" w:ascii="仿宋_GB2312" w:hAnsi="仿宋_GB2312" w:eastAsia="仿宋_GB2312" w:cs="仿宋_GB2312"/>
          <w:color w:val="auto"/>
          <w:sz w:val="32"/>
          <w:szCs w:val="32"/>
          <w:lang w:val="en-US" w:eastAsia="zh-CN"/>
        </w:rPr>
        <w:fldChar w:fldCharType="end"/>
      </w:r>
    </w:p>
    <w:p w14:paraId="35AA1C30">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黑体" w:hAnsi="黑体" w:eastAsia="黑体" w:cs="黑体"/>
          <w:color w:val="auto"/>
          <w:sz w:val="32"/>
          <w:szCs w:val="32"/>
          <w:lang w:val="en-US" w:eastAsia="ar-SA"/>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"_Toc28995"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6.3 奖励与责任追究</w:t>
      </w:r>
      <w:r>
        <w:rPr>
          <w:rFonts w:hint="eastAsia" w:ascii="仿宋_GB2312" w:hAnsi="仿宋_GB2312" w:eastAsia="仿宋_GB2312" w:cs="仿宋_GB2312"/>
          <w:color w:val="auto"/>
          <w:sz w:val="32"/>
          <w:szCs w:val="32"/>
          <w:lang w:val="en-US" w:eastAsia="zh-CN"/>
        </w:rPr>
        <w:fldChar w:fldCharType="end"/>
      </w:r>
    </w:p>
    <w:p w14:paraId="211CAEC0">
      <w:pPr>
        <w:keepNext w:val="0"/>
        <w:keepLines w:val="0"/>
        <w:pageBreakBefore w:val="0"/>
        <w:widowControl w:val="0"/>
        <w:kinsoku/>
        <w:wordWrap/>
        <w:topLinePunct w:val="0"/>
        <w:autoSpaceDE/>
        <w:autoSpaceDN/>
        <w:bidi w:val="0"/>
        <w:adjustRightInd/>
        <w:snapToGrid/>
        <w:spacing w:line="560" w:lineRule="exact"/>
        <w:ind w:left="0" w:firstLine="640" w:firstLineChars="200"/>
        <w:textAlignment w:val="auto"/>
        <w:rPr>
          <w:rFonts w:hint="eastAsia" w:ascii="黑体" w:hAnsi="黑体" w:eastAsia="黑体" w:cs="黑体"/>
          <w:color w:val="auto"/>
          <w:sz w:val="32"/>
          <w:szCs w:val="32"/>
          <w:lang w:val="en-US" w:eastAsia="ar-SA"/>
        </w:rPr>
      </w:pPr>
      <w:r>
        <w:rPr>
          <w:rFonts w:hint="eastAsia" w:ascii="黑体" w:hAnsi="黑体" w:eastAsia="黑体" w:cs="黑体"/>
          <w:color w:val="auto"/>
          <w:sz w:val="32"/>
          <w:szCs w:val="32"/>
          <w:lang w:val="en-US" w:eastAsia="ar-SA"/>
        </w:rPr>
        <w:fldChar w:fldCharType="begin"/>
      </w:r>
      <w:r>
        <w:rPr>
          <w:rFonts w:hint="eastAsia" w:ascii="黑体" w:hAnsi="黑体" w:eastAsia="黑体" w:cs="黑体"/>
          <w:color w:val="auto"/>
          <w:sz w:val="32"/>
          <w:szCs w:val="32"/>
          <w:lang w:val="en-US" w:eastAsia="ar-SA"/>
        </w:rPr>
        <w:instrText xml:space="preserve"> HYPERLINK \l "_Toc20804" </w:instrText>
      </w:r>
      <w:r>
        <w:rPr>
          <w:rFonts w:hint="eastAsia" w:ascii="黑体" w:hAnsi="黑体" w:eastAsia="黑体" w:cs="黑体"/>
          <w:color w:val="auto"/>
          <w:sz w:val="32"/>
          <w:szCs w:val="32"/>
          <w:lang w:val="en-US" w:eastAsia="ar-SA"/>
        </w:rPr>
        <w:fldChar w:fldCharType="separate"/>
      </w:r>
      <w:r>
        <w:rPr>
          <w:rFonts w:hint="eastAsia" w:ascii="黑体" w:hAnsi="黑体" w:eastAsia="黑体" w:cs="黑体"/>
          <w:color w:val="auto"/>
          <w:sz w:val="32"/>
          <w:szCs w:val="32"/>
          <w:lang w:val="en-US" w:eastAsia="ar-SA"/>
        </w:rPr>
        <w:t>7 预案管理</w:t>
      </w:r>
      <w:r>
        <w:rPr>
          <w:rFonts w:hint="eastAsia" w:ascii="黑体" w:hAnsi="黑体" w:eastAsia="黑体" w:cs="黑体"/>
          <w:color w:val="auto"/>
          <w:sz w:val="32"/>
          <w:szCs w:val="32"/>
          <w:lang w:val="en-US" w:eastAsia="ar-SA"/>
        </w:rPr>
        <w:fldChar w:fldCharType="end"/>
      </w:r>
    </w:p>
    <w:p w14:paraId="27179064">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"_Toc16886"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7.1 预案编制</w:t>
      </w:r>
      <w:r>
        <w:rPr>
          <w:rFonts w:hint="eastAsia" w:ascii="仿宋_GB2312" w:hAnsi="仿宋_GB2312" w:eastAsia="仿宋_GB2312" w:cs="仿宋_GB2312"/>
          <w:color w:val="auto"/>
          <w:sz w:val="32"/>
          <w:szCs w:val="32"/>
          <w:lang w:val="en-US" w:eastAsia="zh-CN"/>
        </w:rPr>
        <w:fldChar w:fldCharType="end"/>
      </w:r>
    </w:p>
    <w:p w14:paraId="41501A98">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"_Toc4209"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7.2 预案评估与修订</w:t>
      </w:r>
      <w:r>
        <w:rPr>
          <w:rFonts w:hint="eastAsia" w:ascii="仿宋_GB2312" w:hAnsi="仿宋_GB2312" w:eastAsia="仿宋_GB2312" w:cs="仿宋_GB2312"/>
          <w:color w:val="auto"/>
          <w:sz w:val="32"/>
          <w:szCs w:val="32"/>
          <w:lang w:val="en-US" w:eastAsia="zh-CN"/>
        </w:rPr>
        <w:fldChar w:fldCharType="end"/>
      </w:r>
    </w:p>
    <w:p w14:paraId="1A203B0B">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黑体" w:hAnsi="黑体" w:eastAsia="黑体" w:cs="黑体"/>
          <w:color w:val="auto"/>
          <w:sz w:val="32"/>
          <w:szCs w:val="32"/>
          <w:lang w:val="en-US" w:eastAsia="ar-SA"/>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"_Toc2876"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7.3 预案培训与演练</w:t>
      </w:r>
      <w:r>
        <w:rPr>
          <w:rFonts w:hint="eastAsia" w:ascii="仿宋_GB2312" w:hAnsi="仿宋_GB2312" w:eastAsia="仿宋_GB2312" w:cs="仿宋_GB2312"/>
          <w:color w:val="auto"/>
          <w:sz w:val="32"/>
          <w:szCs w:val="32"/>
          <w:lang w:val="en-US" w:eastAsia="zh-CN"/>
        </w:rPr>
        <w:fldChar w:fldCharType="end"/>
      </w:r>
    </w:p>
    <w:p w14:paraId="3605067C">
      <w:pPr>
        <w:keepNext w:val="0"/>
        <w:keepLines w:val="0"/>
        <w:pageBreakBefore w:val="0"/>
        <w:widowControl w:val="0"/>
        <w:kinsoku/>
        <w:wordWrap/>
        <w:topLinePunct w:val="0"/>
        <w:autoSpaceDE/>
        <w:autoSpaceDN/>
        <w:bidi w:val="0"/>
        <w:adjustRightInd/>
        <w:snapToGrid/>
        <w:spacing w:line="560" w:lineRule="exact"/>
        <w:ind w:left="0" w:firstLine="640" w:firstLineChars="200"/>
        <w:textAlignment w:val="auto"/>
        <w:rPr>
          <w:rFonts w:hint="eastAsia" w:ascii="黑体" w:hAnsi="黑体" w:eastAsia="黑体" w:cs="黑体"/>
          <w:color w:val="auto"/>
          <w:sz w:val="32"/>
          <w:szCs w:val="32"/>
          <w:lang w:val="en-US" w:eastAsia="ar-SA"/>
        </w:rPr>
      </w:pPr>
      <w:r>
        <w:rPr>
          <w:rFonts w:hint="eastAsia" w:ascii="黑体" w:hAnsi="黑体" w:eastAsia="黑体" w:cs="黑体"/>
          <w:color w:val="auto"/>
          <w:sz w:val="32"/>
          <w:szCs w:val="32"/>
          <w:lang w:val="en-US" w:eastAsia="ar-SA"/>
        </w:rPr>
        <w:fldChar w:fldCharType="begin"/>
      </w:r>
      <w:r>
        <w:rPr>
          <w:rFonts w:hint="eastAsia" w:ascii="黑体" w:hAnsi="黑体" w:eastAsia="黑体" w:cs="黑体"/>
          <w:color w:val="auto"/>
          <w:sz w:val="32"/>
          <w:szCs w:val="32"/>
          <w:lang w:val="en-US" w:eastAsia="ar-SA"/>
        </w:rPr>
        <w:instrText xml:space="preserve"> HYPERLINK \l "_Toc20565" </w:instrText>
      </w:r>
      <w:r>
        <w:rPr>
          <w:rFonts w:hint="eastAsia" w:ascii="黑体" w:hAnsi="黑体" w:eastAsia="黑体" w:cs="黑体"/>
          <w:color w:val="auto"/>
          <w:sz w:val="32"/>
          <w:szCs w:val="32"/>
          <w:lang w:val="en-US" w:eastAsia="ar-SA"/>
        </w:rPr>
        <w:fldChar w:fldCharType="separate"/>
      </w:r>
      <w:r>
        <w:rPr>
          <w:rFonts w:hint="eastAsia" w:ascii="黑体" w:hAnsi="黑体" w:eastAsia="黑体" w:cs="黑体"/>
          <w:color w:val="auto"/>
          <w:sz w:val="32"/>
          <w:szCs w:val="32"/>
          <w:lang w:val="en-US" w:eastAsia="ar-SA"/>
        </w:rPr>
        <w:t>8</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val="en-US" w:eastAsia="ar-SA"/>
        </w:rPr>
        <w:t>附则</w:t>
      </w:r>
      <w:r>
        <w:rPr>
          <w:rFonts w:hint="eastAsia" w:ascii="黑体" w:hAnsi="黑体" w:eastAsia="黑体" w:cs="黑体"/>
          <w:color w:val="auto"/>
          <w:sz w:val="32"/>
          <w:szCs w:val="32"/>
          <w:lang w:val="en-US" w:eastAsia="ar-SA"/>
        </w:rPr>
        <w:fldChar w:fldCharType="end"/>
      </w:r>
    </w:p>
    <w:p w14:paraId="242B9CF7">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"_Toc26634"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8.1 术语解释</w:t>
      </w:r>
      <w:r>
        <w:rPr>
          <w:rFonts w:hint="eastAsia" w:ascii="仿宋_GB2312" w:hAnsi="仿宋_GB2312" w:eastAsia="仿宋_GB2312" w:cs="仿宋_GB2312"/>
          <w:color w:val="auto"/>
          <w:sz w:val="32"/>
          <w:szCs w:val="32"/>
          <w:lang w:val="en-US" w:eastAsia="zh-CN"/>
        </w:rPr>
        <w:fldChar w:fldCharType="end"/>
      </w:r>
    </w:p>
    <w:p w14:paraId="5A7DE830">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8.2 工作协调小组成员单位职责</w:t>
      </w:r>
    </w:p>
    <w:p w14:paraId="59F83F97">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"_Toc5534"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t>8.3 街镇（管委会）级应急物资保障预案目录</w:t>
      </w:r>
      <w:r>
        <w:rPr>
          <w:rFonts w:hint="eastAsia" w:ascii="仿宋_GB2312" w:hAnsi="仿宋_GB2312" w:eastAsia="仿宋_GB2312" w:cs="仿宋_GB2312"/>
          <w:color w:val="auto"/>
          <w:sz w:val="32"/>
          <w:szCs w:val="32"/>
          <w:lang w:val="en-US" w:eastAsia="zh-CN"/>
        </w:rPr>
        <w:fldChar w:fldCharType="end"/>
      </w:r>
      <w:bookmarkStart w:id="299" w:name="_GoBack"/>
      <w:bookmarkEnd w:id="299"/>
    </w:p>
    <w:p w14:paraId="2868BA82">
      <w:pPr>
        <w:keepNext w:val="0"/>
        <w:keepLines w:val="0"/>
        <w:pageBreakBefore w:val="0"/>
        <w:widowControl w:val="0"/>
        <w:kinsoku/>
        <w:wordWrap/>
        <w:overflowPunct/>
        <w:topLinePunct w:val="0"/>
        <w:autoSpaceDE/>
        <w:autoSpaceDN/>
        <w:bidi w:val="0"/>
        <w:adjustRightInd/>
        <w:snapToGrid/>
        <w:spacing w:line="560" w:lineRule="exact"/>
        <w:ind w:left="0"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ar-SA"/>
        </w:rPr>
        <w:fldChar w:fldCharType="begin"/>
      </w:r>
      <w:r>
        <w:rPr>
          <w:rFonts w:hint="eastAsia" w:ascii="仿宋_GB2312" w:hAnsi="仿宋_GB2312" w:eastAsia="仿宋_GB2312" w:cs="仿宋_GB2312"/>
          <w:color w:val="auto"/>
          <w:sz w:val="32"/>
          <w:szCs w:val="32"/>
          <w:lang w:val="en-US" w:eastAsia="ar-SA"/>
        </w:rPr>
        <w:instrText xml:space="preserve"> HYPERLINK \l "_Toc29110" </w:instrText>
      </w:r>
      <w:r>
        <w:rPr>
          <w:rFonts w:hint="eastAsia" w:ascii="仿宋_GB2312" w:hAnsi="仿宋_GB2312" w:eastAsia="仿宋_GB2312" w:cs="仿宋_GB2312"/>
          <w:color w:val="auto"/>
          <w:sz w:val="32"/>
          <w:szCs w:val="32"/>
          <w:lang w:val="en-US" w:eastAsia="ar-SA"/>
        </w:rPr>
        <w:fldChar w:fldCharType="separate"/>
      </w:r>
      <w:r>
        <w:rPr>
          <w:rFonts w:hint="eastAsia" w:ascii="仿宋_GB2312" w:hAnsi="仿宋_GB2312" w:eastAsia="仿宋_GB2312" w:cs="仿宋_GB2312"/>
          <w:color w:val="auto"/>
          <w:sz w:val="32"/>
          <w:szCs w:val="32"/>
          <w:lang w:val="en-US" w:eastAsia="zh-CN"/>
        </w:rPr>
        <w:fldChar w:fldCharType="end"/>
      </w:r>
    </w:p>
    <w:p w14:paraId="7D9FE6EB">
      <w:pPr>
        <w:spacing w:line="560" w:lineRule="exact"/>
        <w:jc w:val="both"/>
        <w:rPr>
          <w:rFonts w:ascii="仿宋" w:hAnsi="仿宋" w:eastAsia="仿宋" w:cs="仿宋"/>
          <w:sz w:val="30"/>
          <w:szCs w:val="30"/>
        </w:rPr>
        <w:sectPr>
          <w:headerReference r:id="rId3" w:type="default"/>
          <w:footerReference r:id="rId4" w:type="default"/>
          <w:footerReference r:id="rId5" w:type="even"/>
          <w:pgSz w:w="11905" w:h="16840"/>
          <w:pgMar w:top="2098" w:right="1474" w:bottom="1984" w:left="1587" w:header="0" w:footer="1315" w:gutter="0"/>
          <w:pgNumType w:fmt="numberInDash"/>
          <w:cols w:space="720" w:num="1"/>
        </w:sectPr>
      </w:pPr>
      <w:r>
        <w:rPr>
          <w:rFonts w:hint="eastAsia" w:ascii="仿宋" w:hAnsi="仿宋" w:eastAsia="仿宋" w:cs="仿宋"/>
          <w:kern w:val="0"/>
          <w:sz w:val="30"/>
          <w:szCs w:val="30"/>
          <w:lang w:eastAsia="ar-SA"/>
        </w:rPr>
        <w:fldChar w:fldCharType="end"/>
      </w:r>
    </w:p>
    <w:p w14:paraId="325445DB">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20" w:firstLineChars="200"/>
        <w:jc w:val="both"/>
        <w:textAlignment w:val="baseline"/>
        <w:outlineLvl w:val="0"/>
        <w:rPr>
          <w:rFonts w:ascii="黑体" w:hAnsi="黑体" w:eastAsia="黑体" w:cs="黑体"/>
          <w:spacing w:val="-5"/>
          <w:kern w:val="0"/>
          <w:sz w:val="32"/>
          <w:szCs w:val="32"/>
          <w:lang w:eastAsia="ar-SA"/>
        </w:rPr>
      </w:pPr>
      <w:bookmarkStart w:id="0" w:name="_Toc20837"/>
      <w:bookmarkStart w:id="1" w:name="_Toc27461"/>
      <w:bookmarkStart w:id="2" w:name="_Toc21072"/>
      <w:bookmarkStart w:id="3" w:name="_Toc2352"/>
      <w:bookmarkStart w:id="4" w:name="_Toc22133"/>
      <w:bookmarkStart w:id="5" w:name="_Toc13279"/>
      <w:bookmarkStart w:id="6" w:name="_Toc7928"/>
      <w:bookmarkStart w:id="7" w:name="_Toc7916"/>
      <w:bookmarkStart w:id="8" w:name="_Toc8372"/>
      <w:bookmarkStart w:id="9" w:name="_Toc10539"/>
      <w:bookmarkStart w:id="10" w:name="_Toc3871"/>
      <w:bookmarkStart w:id="11" w:name="_Toc29841"/>
      <w:r>
        <w:rPr>
          <w:rFonts w:hint="eastAsia" w:ascii="黑体" w:hAnsi="黑体" w:eastAsia="黑体" w:cs="黑体"/>
          <w:spacing w:val="-5"/>
          <w:kern w:val="0"/>
          <w:sz w:val="32"/>
          <w:szCs w:val="32"/>
          <w:lang w:eastAsia="zh-CN"/>
        </w:rPr>
        <w:t xml:space="preserve">1 </w:t>
      </w:r>
      <w:r>
        <w:rPr>
          <w:rFonts w:hint="eastAsia" w:ascii="黑体" w:hAnsi="黑体" w:eastAsia="黑体" w:cs="黑体"/>
          <w:spacing w:val="-5"/>
          <w:kern w:val="0"/>
          <w:sz w:val="32"/>
          <w:szCs w:val="32"/>
          <w:lang w:eastAsia="ar-SA"/>
        </w:rPr>
        <w:t>总则</w:t>
      </w:r>
      <w:bookmarkEnd w:id="0"/>
      <w:bookmarkEnd w:id="1"/>
      <w:bookmarkEnd w:id="2"/>
      <w:bookmarkEnd w:id="3"/>
      <w:bookmarkEnd w:id="4"/>
      <w:bookmarkEnd w:id="5"/>
      <w:bookmarkEnd w:id="6"/>
      <w:bookmarkEnd w:id="7"/>
      <w:bookmarkEnd w:id="8"/>
      <w:bookmarkEnd w:id="9"/>
      <w:bookmarkEnd w:id="10"/>
      <w:bookmarkEnd w:id="11"/>
    </w:p>
    <w:p w14:paraId="68161FE1">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20" w:firstLineChars="200"/>
        <w:jc w:val="both"/>
        <w:textAlignment w:val="baseline"/>
        <w:outlineLvl w:val="1"/>
        <w:rPr>
          <w:rFonts w:ascii="楷体_GB2312" w:hAnsi="楷体_GB2312" w:eastAsia="楷体_GB2312" w:cs="楷体_GB2312"/>
          <w:kern w:val="0"/>
          <w:sz w:val="32"/>
          <w:szCs w:val="32"/>
          <w:lang w:eastAsia="ar-SA"/>
        </w:rPr>
      </w:pPr>
      <w:bookmarkStart w:id="12" w:name="_Toc21641"/>
      <w:bookmarkStart w:id="13" w:name="_Toc21341"/>
      <w:bookmarkStart w:id="14" w:name="_Toc29357"/>
      <w:bookmarkStart w:id="15" w:name="_Toc30798"/>
      <w:bookmarkStart w:id="16" w:name="_Toc9888"/>
      <w:bookmarkStart w:id="17" w:name="_Toc31042"/>
      <w:bookmarkStart w:id="18" w:name="_Toc4699"/>
      <w:bookmarkStart w:id="19" w:name="_Toc13186"/>
      <w:bookmarkStart w:id="20" w:name="_Toc3099"/>
      <w:bookmarkStart w:id="21" w:name="_Toc22835"/>
      <w:bookmarkStart w:id="22" w:name="_Toc4112"/>
      <w:bookmarkStart w:id="23" w:name="_Toc16195"/>
      <w:r>
        <w:rPr>
          <w:rFonts w:hint="eastAsia" w:ascii="楷体_GB2312" w:hAnsi="楷体_GB2312" w:eastAsia="楷体_GB2312" w:cs="楷体_GB2312"/>
          <w:spacing w:val="-5"/>
          <w:kern w:val="0"/>
          <w:sz w:val="32"/>
          <w:szCs w:val="32"/>
          <w:lang w:eastAsia="zh-CN"/>
        </w:rPr>
        <w:t xml:space="preserve">1.1 </w:t>
      </w:r>
      <w:bookmarkEnd w:id="12"/>
      <w:bookmarkEnd w:id="13"/>
      <w:bookmarkEnd w:id="14"/>
      <w:bookmarkEnd w:id="15"/>
      <w:bookmarkEnd w:id="16"/>
      <w:bookmarkEnd w:id="17"/>
      <w:bookmarkEnd w:id="18"/>
      <w:bookmarkEnd w:id="19"/>
      <w:bookmarkEnd w:id="20"/>
      <w:bookmarkEnd w:id="21"/>
      <w:bookmarkEnd w:id="22"/>
      <w:bookmarkEnd w:id="23"/>
      <w:r>
        <w:rPr>
          <w:rFonts w:hint="eastAsia" w:ascii="楷体_GB2312" w:hAnsi="楷体_GB2312" w:eastAsia="楷体_GB2312" w:cs="楷体_GB2312"/>
          <w:spacing w:val="-5"/>
          <w:kern w:val="0"/>
          <w:sz w:val="32"/>
          <w:szCs w:val="32"/>
          <w:lang w:eastAsia="zh-CN"/>
        </w:rPr>
        <w:t>编制目的</w:t>
      </w:r>
    </w:p>
    <w:p w14:paraId="6B87416F">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ar-SA"/>
        </w:rPr>
        <w:t>以习近平新时代中国特色社会主义思想为指导，深入贯彻</w:t>
      </w:r>
      <w:r>
        <w:rPr>
          <w:rFonts w:hint="eastAsia" w:ascii="仿宋_GB2312" w:hAnsi="仿宋_GB2312" w:eastAsia="仿宋_GB2312" w:cs="仿宋_GB2312"/>
          <w:kern w:val="0"/>
          <w:sz w:val="32"/>
          <w:szCs w:val="32"/>
          <w:lang w:eastAsia="zh-CN"/>
        </w:rPr>
        <w:t>落实</w:t>
      </w:r>
      <w:r>
        <w:rPr>
          <w:rFonts w:hint="eastAsia" w:ascii="仿宋_GB2312" w:hAnsi="仿宋_GB2312" w:eastAsia="仿宋_GB2312" w:cs="仿宋_GB2312"/>
          <w:kern w:val="0"/>
          <w:sz w:val="32"/>
          <w:szCs w:val="32"/>
          <w:lang w:eastAsia="ar-SA"/>
        </w:rPr>
        <w:t>习近平总书记关于</w:t>
      </w:r>
      <w:r>
        <w:rPr>
          <w:rFonts w:hint="eastAsia" w:ascii="仿宋_GB2312" w:hAnsi="仿宋_GB2312" w:eastAsia="仿宋_GB2312" w:cs="仿宋_GB2312"/>
          <w:kern w:val="0"/>
          <w:sz w:val="32"/>
          <w:szCs w:val="32"/>
          <w:lang w:eastAsia="zh-CN"/>
        </w:rPr>
        <w:t>防灾减灾救灾的重要指示精神，</w:t>
      </w:r>
      <w:r>
        <w:rPr>
          <w:rFonts w:hint="eastAsia" w:ascii="仿宋_GB2312" w:hAnsi="仿宋_GB2312" w:eastAsia="仿宋_GB2312" w:cs="仿宋_GB2312"/>
          <w:kern w:val="0"/>
          <w:sz w:val="32"/>
          <w:szCs w:val="32"/>
          <w:lang w:eastAsia="ar-SA"/>
        </w:rPr>
        <w:t>按照</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lang w:eastAsia="ar-SA"/>
        </w:rPr>
        <w:t>委</w:t>
      </w:r>
      <w:r>
        <w:rPr>
          <w:rFonts w:hint="eastAsia" w:ascii="仿宋_GB2312" w:hAnsi="仿宋_GB2312" w:eastAsia="仿宋_GB2312" w:cs="仿宋_GB2312"/>
          <w:kern w:val="0"/>
          <w:sz w:val="32"/>
          <w:szCs w:val="32"/>
          <w:lang w:eastAsia="zh-CN"/>
        </w:rPr>
        <w:t>和区</w:t>
      </w:r>
      <w:r>
        <w:rPr>
          <w:rFonts w:hint="eastAsia" w:ascii="仿宋_GB2312" w:hAnsi="仿宋_GB2312" w:eastAsia="仿宋_GB2312" w:cs="仿宋_GB2312"/>
          <w:kern w:val="0"/>
          <w:sz w:val="32"/>
          <w:szCs w:val="32"/>
          <w:lang w:eastAsia="ar-SA"/>
        </w:rPr>
        <w:t>政府的决策部署，加强本</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lang w:eastAsia="ar-SA"/>
        </w:rPr>
        <w:t>应急物资保障体系和能力建设</w:t>
      </w:r>
      <w:r>
        <w:rPr>
          <w:rFonts w:hint="eastAsia" w:ascii="仿宋_GB2312" w:hAnsi="仿宋_GB2312" w:eastAsia="仿宋_GB2312" w:cs="仿宋_GB2312"/>
          <w:kern w:val="0"/>
          <w:sz w:val="32"/>
          <w:szCs w:val="32"/>
          <w:lang w:eastAsia="zh-CN"/>
        </w:rPr>
        <w:t>水平</w:t>
      </w:r>
      <w:r>
        <w:rPr>
          <w:rFonts w:hint="eastAsia" w:ascii="仿宋_GB2312" w:hAnsi="仿宋_GB2312" w:eastAsia="仿宋_GB2312" w:cs="仿宋_GB2312"/>
          <w:kern w:val="0"/>
          <w:sz w:val="32"/>
          <w:szCs w:val="32"/>
          <w:lang w:eastAsia="ar-SA"/>
        </w:rPr>
        <w:t>，提高突发事件</w:t>
      </w:r>
      <w:r>
        <w:rPr>
          <w:rFonts w:hint="eastAsia" w:ascii="仿宋_GB2312" w:hAnsi="仿宋_GB2312" w:eastAsia="仿宋_GB2312" w:cs="仿宋_GB2312"/>
          <w:kern w:val="0"/>
          <w:sz w:val="32"/>
          <w:szCs w:val="32"/>
          <w:lang w:eastAsia="zh-CN"/>
        </w:rPr>
        <w:t>应对工作中所需的</w:t>
      </w:r>
      <w:r>
        <w:rPr>
          <w:rFonts w:hint="eastAsia" w:ascii="仿宋_GB2312" w:hAnsi="仿宋_GB2312" w:eastAsia="仿宋_GB2312" w:cs="仿宋_GB2312"/>
          <w:kern w:val="0"/>
          <w:sz w:val="32"/>
          <w:szCs w:val="32"/>
          <w:lang w:eastAsia="ar-SA"/>
        </w:rPr>
        <w:t>应急物资保障能力，切实维护人民群众生命和财产安全，维护</w:t>
      </w:r>
      <w:r>
        <w:rPr>
          <w:rFonts w:hint="eastAsia" w:ascii="仿宋_GB2312" w:hAnsi="仿宋_GB2312" w:eastAsia="仿宋_GB2312" w:cs="仿宋_GB2312"/>
          <w:kern w:val="0"/>
          <w:sz w:val="32"/>
          <w:szCs w:val="32"/>
          <w:lang w:eastAsia="zh-CN"/>
        </w:rPr>
        <w:t>本区整体社会</w:t>
      </w:r>
      <w:r>
        <w:rPr>
          <w:rFonts w:hint="eastAsia" w:ascii="仿宋_GB2312" w:hAnsi="仿宋_GB2312" w:eastAsia="仿宋_GB2312" w:cs="仿宋_GB2312"/>
          <w:kern w:val="0"/>
          <w:sz w:val="32"/>
          <w:szCs w:val="32"/>
          <w:lang w:eastAsia="ar-SA"/>
        </w:rPr>
        <w:t>安全</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lang w:eastAsia="ar-SA"/>
        </w:rPr>
        <w:t>稳定。</w:t>
      </w:r>
    </w:p>
    <w:p w14:paraId="153DFB32">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20" w:firstLineChars="200"/>
        <w:jc w:val="both"/>
        <w:textAlignment w:val="baseline"/>
        <w:outlineLvl w:val="1"/>
        <w:rPr>
          <w:rFonts w:ascii="楷体_GB2312" w:hAnsi="楷体_GB2312" w:eastAsia="楷体_GB2312" w:cs="楷体_GB2312"/>
          <w:spacing w:val="-5"/>
          <w:kern w:val="0"/>
          <w:sz w:val="32"/>
          <w:szCs w:val="32"/>
          <w:lang w:eastAsia="zh-CN"/>
        </w:rPr>
      </w:pPr>
      <w:bookmarkStart w:id="24" w:name="_Toc6145"/>
      <w:bookmarkStart w:id="25" w:name="_Toc1527"/>
      <w:bookmarkStart w:id="26" w:name="_Toc16817"/>
      <w:bookmarkStart w:id="27" w:name="_Toc24904"/>
      <w:bookmarkStart w:id="28" w:name="_Toc10119"/>
      <w:bookmarkStart w:id="29" w:name="_Toc28974"/>
      <w:bookmarkStart w:id="30" w:name="_Toc13390"/>
      <w:bookmarkStart w:id="31" w:name="_Toc16556"/>
      <w:bookmarkStart w:id="32" w:name="_Toc12953"/>
      <w:bookmarkStart w:id="33" w:name="_Toc24050"/>
      <w:bookmarkStart w:id="34" w:name="_Toc18467"/>
      <w:bookmarkStart w:id="35" w:name="_Toc13179"/>
      <w:r>
        <w:rPr>
          <w:rFonts w:ascii="楷体_GB2312" w:hAnsi="楷体_GB2312" w:eastAsia="楷体_GB2312" w:cs="楷体_GB2312"/>
          <w:spacing w:val="-5"/>
          <w:kern w:val="0"/>
          <w:sz w:val="32"/>
          <w:szCs w:val="32"/>
          <w:lang w:eastAsia="zh-CN"/>
        </w:rPr>
        <w:t>1.</w:t>
      </w:r>
      <w:r>
        <w:rPr>
          <w:rFonts w:hint="eastAsia" w:ascii="楷体_GB2312" w:hAnsi="楷体_GB2312" w:eastAsia="楷体_GB2312" w:cs="楷体_GB2312"/>
          <w:spacing w:val="-5"/>
          <w:kern w:val="0"/>
          <w:sz w:val="32"/>
          <w:szCs w:val="32"/>
          <w:lang w:eastAsia="zh-CN"/>
        </w:rPr>
        <w:t>2 编制依据</w:t>
      </w:r>
      <w:bookmarkEnd w:id="24"/>
      <w:bookmarkEnd w:id="25"/>
      <w:bookmarkEnd w:id="26"/>
      <w:bookmarkEnd w:id="27"/>
      <w:bookmarkEnd w:id="28"/>
      <w:bookmarkEnd w:id="29"/>
      <w:bookmarkEnd w:id="30"/>
      <w:bookmarkEnd w:id="31"/>
      <w:bookmarkEnd w:id="32"/>
      <w:bookmarkEnd w:id="33"/>
      <w:bookmarkEnd w:id="34"/>
      <w:bookmarkEnd w:id="35"/>
    </w:p>
    <w:p w14:paraId="00BF915F">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bookmarkStart w:id="36" w:name="_Toc19372"/>
      <w:bookmarkStart w:id="37" w:name="_Toc28218"/>
      <w:bookmarkStart w:id="38" w:name="_Toc5620"/>
      <w:bookmarkStart w:id="39" w:name="_Toc27491"/>
      <w:bookmarkStart w:id="40" w:name="_Toc19842"/>
      <w:bookmarkStart w:id="41" w:name="_Toc255"/>
      <w:bookmarkStart w:id="42" w:name="_Toc20569"/>
      <w:bookmarkStart w:id="43" w:name="_Toc14540"/>
      <w:bookmarkStart w:id="44" w:name="_Toc23207"/>
      <w:bookmarkStart w:id="45" w:name="_Toc5422"/>
      <w:bookmarkStart w:id="46" w:name="_Toc26454"/>
      <w:bookmarkStart w:id="47" w:name="_Toc6737"/>
      <w:r>
        <w:rPr>
          <w:rFonts w:hint="eastAsia" w:ascii="仿宋_GB2312" w:hAnsi="仿宋_GB2312" w:eastAsia="仿宋_GB2312" w:cs="仿宋_GB2312"/>
          <w:kern w:val="0"/>
          <w:sz w:val="32"/>
          <w:szCs w:val="32"/>
          <w:lang w:eastAsia="zh-CN"/>
        </w:rPr>
        <w:t>依据《中华人民共和国突发事件应对法》《生产安全事故应急条例》《突发事件应急预案管理办法》《国家自然灾害救助应急预案》《北京市实施〈中华人民共和国突发事件应对法〉办法》《北京市丰台区突发事件总体应急预案》《乡镇（街道）突发事件应急预案编制参考》等有关法律法规和规范性文件，制定本预案。</w:t>
      </w:r>
    </w:p>
    <w:p w14:paraId="67FF1480">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20" w:firstLineChars="200"/>
        <w:jc w:val="both"/>
        <w:textAlignment w:val="baseline"/>
        <w:outlineLvl w:val="1"/>
        <w:rPr>
          <w:rFonts w:ascii="仿宋" w:hAnsi="仿宋" w:eastAsia="仿宋" w:cs="仿宋"/>
          <w:kern w:val="0"/>
          <w:sz w:val="32"/>
          <w:szCs w:val="32"/>
          <w:lang w:eastAsia="ar-SA"/>
        </w:rPr>
      </w:pPr>
      <w:r>
        <w:rPr>
          <w:rFonts w:ascii="楷体_GB2312" w:hAnsi="楷体_GB2312" w:eastAsia="楷体_GB2312" w:cs="楷体_GB2312"/>
          <w:spacing w:val="-5"/>
          <w:kern w:val="0"/>
          <w:sz w:val="32"/>
          <w:szCs w:val="32"/>
          <w:lang w:eastAsia="zh-CN"/>
        </w:rPr>
        <w:t>1.</w:t>
      </w:r>
      <w:r>
        <w:rPr>
          <w:rFonts w:hint="eastAsia" w:ascii="楷体_GB2312" w:hAnsi="楷体_GB2312" w:eastAsia="楷体_GB2312" w:cs="楷体_GB2312"/>
          <w:spacing w:val="-5"/>
          <w:kern w:val="0"/>
          <w:sz w:val="32"/>
          <w:szCs w:val="32"/>
          <w:lang w:eastAsia="zh-CN"/>
        </w:rPr>
        <w:t>3 适用范围</w:t>
      </w:r>
      <w:bookmarkEnd w:id="36"/>
      <w:bookmarkEnd w:id="37"/>
      <w:bookmarkEnd w:id="38"/>
      <w:bookmarkEnd w:id="39"/>
      <w:bookmarkEnd w:id="40"/>
      <w:bookmarkEnd w:id="41"/>
      <w:bookmarkEnd w:id="42"/>
      <w:bookmarkEnd w:id="43"/>
      <w:bookmarkEnd w:id="44"/>
      <w:bookmarkEnd w:id="45"/>
      <w:bookmarkEnd w:id="46"/>
      <w:bookmarkEnd w:id="47"/>
    </w:p>
    <w:p w14:paraId="0C48A321">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本预案适用于本区行政区域内自然灾害和事故灾难突发事件应对过程中，按照区级有关应急指挥机构、专项指挥部或主责部门实际需求，开展应急物资保障的相关工作。</w:t>
      </w:r>
    </w:p>
    <w:p w14:paraId="2CFF00F3">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Times New Roman" w:eastAsia="仿宋_GB2312" w:cs="Times New Roman"/>
          <w:kern w:val="0"/>
          <w:sz w:val="32"/>
          <w:szCs w:val="32"/>
          <w:lang w:eastAsia="zh-CN"/>
        </w:rPr>
        <w:t>发生自然灾害、事故灾难以外的其他类型突发事件，以及非</w:t>
      </w:r>
      <w:r>
        <w:rPr>
          <w:rFonts w:hint="eastAsia" w:ascii="仿宋_GB2312" w:hAnsi="仿宋_GB2312" w:eastAsia="仿宋_GB2312" w:cs="仿宋_GB2312"/>
          <w:kern w:val="0"/>
          <w:sz w:val="32"/>
          <w:szCs w:val="32"/>
          <w:lang w:eastAsia="zh-CN"/>
        </w:rPr>
        <w:t>本区行政区域内</w:t>
      </w:r>
      <w:r>
        <w:rPr>
          <w:rFonts w:hint="eastAsia" w:ascii="仿宋_GB2312" w:hAnsi="Times New Roman" w:eastAsia="仿宋_GB2312" w:cs="Times New Roman"/>
          <w:kern w:val="0"/>
          <w:sz w:val="32"/>
          <w:szCs w:val="32"/>
          <w:lang w:eastAsia="zh-CN"/>
        </w:rPr>
        <w:t>需要本区开展应急物资协同保障时，根据需要，可参照本预案开展工作</w:t>
      </w:r>
      <w:r>
        <w:rPr>
          <w:rFonts w:hint="eastAsia" w:ascii="仿宋_GB2312" w:hAnsi="仿宋_GB2312" w:eastAsia="仿宋_GB2312" w:cs="仿宋_GB2312"/>
          <w:kern w:val="0"/>
          <w:sz w:val="32"/>
          <w:szCs w:val="32"/>
          <w:lang w:eastAsia="zh-CN"/>
        </w:rPr>
        <w:t>。</w:t>
      </w:r>
    </w:p>
    <w:p w14:paraId="2BA9DD0C">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20" w:firstLineChars="200"/>
        <w:jc w:val="both"/>
        <w:textAlignment w:val="baseline"/>
        <w:outlineLvl w:val="1"/>
        <w:rPr>
          <w:rFonts w:ascii="仿宋" w:hAnsi="仿宋" w:eastAsia="仿宋" w:cs="仿宋"/>
          <w:kern w:val="0"/>
          <w:sz w:val="32"/>
          <w:szCs w:val="32"/>
          <w:lang w:eastAsia="ar-SA"/>
        </w:rPr>
      </w:pPr>
      <w:bookmarkStart w:id="48" w:name="_Toc31174"/>
      <w:bookmarkStart w:id="49" w:name="_Toc5870"/>
      <w:bookmarkStart w:id="50" w:name="_Toc10197"/>
      <w:bookmarkStart w:id="51" w:name="_Toc21873"/>
      <w:bookmarkStart w:id="52" w:name="_Toc19116"/>
      <w:bookmarkStart w:id="53" w:name="_Toc2515"/>
      <w:bookmarkStart w:id="54" w:name="_Toc10327"/>
      <w:bookmarkStart w:id="55" w:name="_Toc30336"/>
      <w:bookmarkStart w:id="56" w:name="_Toc11238"/>
      <w:bookmarkStart w:id="57" w:name="_Toc25779"/>
      <w:bookmarkStart w:id="58" w:name="_Toc5195"/>
      <w:bookmarkStart w:id="59" w:name="_Toc16932"/>
      <w:r>
        <w:rPr>
          <w:rFonts w:ascii="楷体_GB2312" w:hAnsi="楷体_GB2312" w:eastAsia="楷体_GB2312" w:cs="楷体_GB2312"/>
          <w:spacing w:val="-5"/>
          <w:kern w:val="0"/>
          <w:sz w:val="32"/>
          <w:szCs w:val="32"/>
          <w:lang w:eastAsia="zh-CN"/>
        </w:rPr>
        <w:t>1.</w:t>
      </w:r>
      <w:r>
        <w:rPr>
          <w:rFonts w:hint="eastAsia" w:ascii="楷体_GB2312" w:hAnsi="楷体_GB2312" w:eastAsia="楷体_GB2312" w:cs="楷体_GB2312"/>
          <w:spacing w:val="-5"/>
          <w:kern w:val="0"/>
          <w:sz w:val="32"/>
          <w:szCs w:val="32"/>
          <w:lang w:eastAsia="zh-CN"/>
        </w:rPr>
        <w:t>4 工作原则</w:t>
      </w:r>
      <w:bookmarkEnd w:id="48"/>
      <w:bookmarkEnd w:id="49"/>
      <w:bookmarkEnd w:id="50"/>
      <w:bookmarkEnd w:id="51"/>
      <w:bookmarkEnd w:id="52"/>
      <w:bookmarkEnd w:id="53"/>
      <w:bookmarkEnd w:id="54"/>
      <w:bookmarkEnd w:id="55"/>
      <w:bookmarkEnd w:id="56"/>
      <w:bookmarkEnd w:id="57"/>
      <w:bookmarkEnd w:id="58"/>
      <w:bookmarkEnd w:id="59"/>
    </w:p>
    <w:p w14:paraId="3C040AFA">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仿宋_GB2312" w:hAnsi="方正仿宋_GB2312" w:eastAsia="方正仿宋_GB2312" w:cs="方正仿宋_GB2312"/>
          <w:spacing w:val="-8"/>
          <w:kern w:val="0"/>
          <w:sz w:val="30"/>
          <w:szCs w:val="30"/>
          <w:lang w:eastAsia="zh-CN"/>
        </w:rPr>
      </w:pPr>
      <w:r>
        <w:rPr>
          <w:rFonts w:hint="eastAsia" w:ascii="仿宋_GB2312" w:hAnsi="仿宋_GB2312" w:eastAsia="仿宋_GB2312" w:cs="仿宋_GB2312"/>
          <w:kern w:val="0"/>
          <w:sz w:val="32"/>
          <w:szCs w:val="32"/>
          <w:lang w:eastAsia="zh-CN"/>
        </w:rPr>
        <w:t>应急物资保障工作遵循统一领导、分级负责，科学研判、高效应对，属地为主、多级联动，储备为先、平战结合的原则。</w:t>
      </w:r>
    </w:p>
    <w:p w14:paraId="7E768304">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outlineLvl w:val="2"/>
        <w:rPr>
          <w:rFonts w:ascii="方正仿宋_GB2312" w:hAnsi="方正仿宋_GB2312" w:eastAsia="方正仿宋_GB2312" w:cs="方正仿宋_GB2312"/>
          <w:b/>
          <w:bCs/>
          <w:spacing w:val="-8"/>
          <w:kern w:val="0"/>
          <w:sz w:val="30"/>
          <w:szCs w:val="30"/>
          <w:lang w:eastAsia="zh-CN"/>
        </w:rPr>
      </w:pPr>
      <w:bookmarkStart w:id="60" w:name="_Toc12580"/>
      <w:bookmarkStart w:id="61" w:name="_Toc203"/>
      <w:bookmarkStart w:id="62" w:name="_Toc20638"/>
      <w:bookmarkStart w:id="63" w:name="_Toc25947"/>
      <w:bookmarkStart w:id="64" w:name="_Toc22051"/>
      <w:bookmarkStart w:id="65" w:name="_Toc31325"/>
      <w:bookmarkStart w:id="66" w:name="_Toc399"/>
      <w:bookmarkStart w:id="67" w:name="_Toc1517"/>
      <w:bookmarkStart w:id="68" w:name="_Toc10126"/>
      <w:bookmarkStart w:id="69" w:name="_Toc30939"/>
      <w:bookmarkStart w:id="70" w:name="_Toc13357"/>
      <w:bookmarkStart w:id="71" w:name="_Toc651"/>
      <w:r>
        <w:rPr>
          <w:rFonts w:hint="eastAsia" w:ascii="仿宋_GB2312" w:hAnsi="仿宋_GB2312" w:eastAsia="仿宋_GB2312" w:cs="仿宋_GB2312"/>
          <w:kern w:val="0"/>
          <w:sz w:val="32"/>
          <w:szCs w:val="32"/>
          <w:lang w:eastAsia="zh-CN"/>
        </w:rPr>
        <w:t>（1）统一领导、分级负责</w:t>
      </w:r>
      <w:bookmarkEnd w:id="60"/>
      <w:bookmarkEnd w:id="61"/>
      <w:bookmarkEnd w:id="62"/>
      <w:bookmarkEnd w:id="63"/>
      <w:bookmarkEnd w:id="64"/>
      <w:bookmarkEnd w:id="65"/>
      <w:bookmarkEnd w:id="66"/>
      <w:bookmarkEnd w:id="67"/>
      <w:bookmarkEnd w:id="68"/>
      <w:bookmarkEnd w:id="69"/>
      <w:bookmarkEnd w:id="70"/>
      <w:bookmarkEnd w:id="71"/>
    </w:p>
    <w:p w14:paraId="44056D1B">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在区应急委的统一领导下，构建统一指挥、专常兼备、反应灵敏、上下联动的应急物资保障体系。坚持统一领导、分级负责的工作原则，建立区、街镇（管委会）两级应急物资保障体系，由区、街镇（管委会）按照规定分级组织实施本行政区域内的应急物资保障工作。</w:t>
      </w:r>
    </w:p>
    <w:p w14:paraId="1964B28B">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outlineLvl w:val="2"/>
        <w:rPr>
          <w:rFonts w:ascii="仿宋_GB2312" w:hAnsi="仿宋_GB2312" w:eastAsia="仿宋_GB2312" w:cs="仿宋_GB2312"/>
          <w:kern w:val="0"/>
          <w:sz w:val="32"/>
          <w:szCs w:val="32"/>
          <w:lang w:eastAsia="zh-CN"/>
        </w:rPr>
      </w:pPr>
      <w:bookmarkStart w:id="72" w:name="_Toc1560"/>
      <w:bookmarkStart w:id="73" w:name="_Toc21932"/>
      <w:bookmarkStart w:id="74" w:name="_Toc13486"/>
      <w:bookmarkStart w:id="75" w:name="_Toc4244"/>
      <w:bookmarkStart w:id="76" w:name="_Toc12007"/>
      <w:bookmarkStart w:id="77" w:name="_Toc29209"/>
      <w:bookmarkStart w:id="78" w:name="_Toc25327"/>
      <w:bookmarkStart w:id="79" w:name="_Toc4840"/>
      <w:bookmarkStart w:id="80" w:name="_Toc30307"/>
      <w:bookmarkStart w:id="81" w:name="_Toc16369"/>
      <w:bookmarkStart w:id="82" w:name="_Toc6353"/>
      <w:bookmarkStart w:id="83" w:name="_Toc32250"/>
      <w:r>
        <w:rPr>
          <w:rFonts w:hint="eastAsia" w:ascii="仿宋_GB2312" w:hAnsi="仿宋_GB2312" w:eastAsia="仿宋_GB2312" w:cs="仿宋_GB2312"/>
          <w:kern w:val="0"/>
          <w:sz w:val="32"/>
          <w:szCs w:val="32"/>
          <w:lang w:eastAsia="zh-CN"/>
        </w:rPr>
        <w:t>（2）科学研判、高效应对</w:t>
      </w:r>
      <w:bookmarkEnd w:id="72"/>
      <w:bookmarkEnd w:id="73"/>
      <w:bookmarkEnd w:id="74"/>
      <w:bookmarkEnd w:id="75"/>
      <w:bookmarkEnd w:id="76"/>
      <w:bookmarkEnd w:id="77"/>
      <w:bookmarkEnd w:id="78"/>
      <w:bookmarkEnd w:id="79"/>
      <w:bookmarkEnd w:id="80"/>
      <w:bookmarkEnd w:id="81"/>
      <w:bookmarkEnd w:id="82"/>
      <w:bookmarkEnd w:id="83"/>
    </w:p>
    <w:p w14:paraId="50C82706">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方正仿宋_GB2312" w:hAnsi="方正仿宋_GB2312" w:eastAsia="方正仿宋_GB2312" w:cs="方正仿宋_GB2312"/>
          <w:spacing w:val="-8"/>
          <w:kern w:val="0"/>
          <w:sz w:val="30"/>
          <w:szCs w:val="30"/>
          <w:lang w:eastAsia="zh-CN"/>
        </w:rPr>
      </w:pPr>
      <w:r>
        <w:rPr>
          <w:rFonts w:hint="eastAsia" w:ascii="仿宋_GB2312" w:hAnsi="仿宋_GB2312" w:eastAsia="仿宋_GB2312" w:cs="仿宋_GB2312"/>
          <w:kern w:val="0"/>
          <w:sz w:val="32"/>
          <w:szCs w:val="32"/>
          <w:lang w:eastAsia="zh-CN"/>
        </w:rPr>
        <w:t>加强突发事件监测和预警工作，积极开展应急物资装备需求评估，力求精准把握突发事件趋势变化，高效应对突发情况，科学合理调配物资。</w:t>
      </w:r>
    </w:p>
    <w:p w14:paraId="768D2857">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outlineLvl w:val="2"/>
        <w:rPr>
          <w:rFonts w:ascii="方正仿宋_GB2312" w:hAnsi="方正仿宋_GB2312" w:eastAsia="方正仿宋_GB2312" w:cs="方正仿宋_GB2312"/>
          <w:b/>
          <w:bCs/>
          <w:spacing w:val="-8"/>
          <w:kern w:val="0"/>
          <w:sz w:val="30"/>
          <w:szCs w:val="30"/>
          <w:lang w:eastAsia="zh-CN"/>
        </w:rPr>
      </w:pPr>
      <w:bookmarkStart w:id="84" w:name="_Toc28281"/>
      <w:bookmarkStart w:id="85" w:name="_Toc3693"/>
      <w:bookmarkStart w:id="86" w:name="_Toc31250"/>
      <w:bookmarkStart w:id="87" w:name="_Toc10382"/>
      <w:bookmarkStart w:id="88" w:name="_Toc27283"/>
      <w:bookmarkStart w:id="89" w:name="_Toc5113"/>
      <w:bookmarkStart w:id="90" w:name="_Toc31734"/>
      <w:bookmarkStart w:id="91" w:name="_Toc18468"/>
      <w:bookmarkStart w:id="92" w:name="_Toc7644"/>
      <w:bookmarkStart w:id="93" w:name="_Toc322"/>
      <w:bookmarkStart w:id="94" w:name="_Toc841"/>
      <w:bookmarkStart w:id="95" w:name="_Toc11093"/>
      <w:r>
        <w:rPr>
          <w:rFonts w:hint="eastAsia" w:ascii="仿宋_GB2312" w:hAnsi="仿宋_GB2312" w:eastAsia="仿宋_GB2312" w:cs="仿宋_GB2312"/>
          <w:kern w:val="0"/>
          <w:sz w:val="32"/>
          <w:szCs w:val="32"/>
          <w:lang w:eastAsia="zh-CN"/>
        </w:rPr>
        <w:t>（3）属地为主、多级联动</w:t>
      </w:r>
      <w:bookmarkEnd w:id="84"/>
      <w:bookmarkEnd w:id="85"/>
      <w:bookmarkEnd w:id="86"/>
      <w:bookmarkEnd w:id="87"/>
      <w:bookmarkEnd w:id="88"/>
      <w:bookmarkEnd w:id="89"/>
      <w:bookmarkEnd w:id="90"/>
      <w:bookmarkEnd w:id="91"/>
      <w:bookmarkEnd w:id="92"/>
      <w:bookmarkEnd w:id="93"/>
      <w:bookmarkEnd w:id="94"/>
      <w:bookmarkEnd w:id="95"/>
    </w:p>
    <w:p w14:paraId="7197E94D">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突发事件应急物资保障行动应遵循属地为主、多级联动的原则。当突发事件应急物资保障需求超出区政府应对能力时，报请市政府提供支援或者组织应对。充分发挥突发事件指挥部的统筹协调作用，突出多层级联动响应，强化部门之间配合，及时调配各类应急救援物资装备，提升应对突发事件物资保障能力。</w:t>
      </w:r>
    </w:p>
    <w:p w14:paraId="4644C025">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outlineLvl w:val="2"/>
        <w:rPr>
          <w:rFonts w:ascii="方正仿宋_GB2312" w:hAnsi="方正仿宋_GB2312" w:eastAsia="方正仿宋_GB2312" w:cs="方正仿宋_GB2312"/>
          <w:b/>
          <w:bCs/>
          <w:spacing w:val="-8"/>
          <w:kern w:val="0"/>
          <w:sz w:val="30"/>
          <w:szCs w:val="30"/>
          <w:lang w:eastAsia="zh-CN"/>
        </w:rPr>
      </w:pPr>
      <w:bookmarkStart w:id="96" w:name="_Toc5105"/>
      <w:bookmarkStart w:id="97" w:name="_Toc25965"/>
      <w:bookmarkStart w:id="98" w:name="_Toc7701"/>
      <w:bookmarkStart w:id="99" w:name="_Toc30840"/>
      <w:bookmarkStart w:id="100" w:name="_Toc28952"/>
      <w:bookmarkStart w:id="101" w:name="_Toc29965"/>
      <w:bookmarkStart w:id="102" w:name="_Toc4282"/>
      <w:bookmarkStart w:id="103" w:name="_Toc4434"/>
      <w:bookmarkStart w:id="104" w:name="_Toc25499"/>
      <w:bookmarkStart w:id="105" w:name="_Toc21332"/>
      <w:bookmarkStart w:id="106" w:name="_Toc16776"/>
      <w:bookmarkStart w:id="107" w:name="_Toc6105"/>
      <w:r>
        <w:rPr>
          <w:rFonts w:hint="eastAsia" w:ascii="仿宋_GB2312" w:hAnsi="仿宋_GB2312" w:eastAsia="仿宋_GB2312" w:cs="仿宋_GB2312"/>
          <w:kern w:val="0"/>
          <w:sz w:val="32"/>
          <w:szCs w:val="32"/>
          <w:lang w:eastAsia="zh-CN"/>
        </w:rPr>
        <w:t>（4）储备为先、平战结合</w:t>
      </w:r>
      <w:bookmarkEnd w:id="96"/>
      <w:bookmarkEnd w:id="97"/>
      <w:bookmarkEnd w:id="98"/>
      <w:bookmarkEnd w:id="99"/>
      <w:bookmarkEnd w:id="100"/>
      <w:bookmarkEnd w:id="101"/>
      <w:bookmarkEnd w:id="102"/>
      <w:bookmarkEnd w:id="103"/>
      <w:bookmarkEnd w:id="104"/>
      <w:bookmarkEnd w:id="105"/>
      <w:bookmarkEnd w:id="106"/>
      <w:bookmarkEnd w:id="107"/>
    </w:p>
    <w:p w14:paraId="4E9C772E">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牢固树立风险意识，坚持应急物资储备与全区突发事件应对需求有效衔接，坚持平时建设与战时需要相结合，创新应急物资保障平战转换机制，坚持储备与征调相结合，确保关键时刻应急物资保障到位。</w:t>
      </w:r>
    </w:p>
    <w:p w14:paraId="12E2CA06">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20" w:firstLineChars="200"/>
        <w:jc w:val="both"/>
        <w:textAlignment w:val="baseline"/>
        <w:outlineLvl w:val="1"/>
        <w:rPr>
          <w:rFonts w:ascii="楷体_GB2312" w:hAnsi="楷体_GB2312" w:eastAsia="楷体_GB2312" w:cs="楷体_GB2312"/>
          <w:kern w:val="0"/>
          <w:sz w:val="32"/>
          <w:szCs w:val="32"/>
          <w:lang w:eastAsia="ar-SA"/>
        </w:rPr>
      </w:pPr>
      <w:bookmarkStart w:id="108" w:name="_Toc24738"/>
      <w:bookmarkStart w:id="109" w:name="_Toc20064"/>
      <w:bookmarkStart w:id="110" w:name="_Toc23222"/>
      <w:bookmarkStart w:id="111" w:name="_Toc8932"/>
      <w:bookmarkStart w:id="112" w:name="_Toc15166"/>
      <w:bookmarkStart w:id="113" w:name="_Toc18390"/>
      <w:bookmarkStart w:id="114" w:name="_Toc20664"/>
      <w:bookmarkStart w:id="115" w:name="_Toc573"/>
      <w:bookmarkStart w:id="116" w:name="_Toc31033"/>
      <w:bookmarkStart w:id="117" w:name="_Toc5693"/>
      <w:bookmarkStart w:id="118" w:name="_Toc10803"/>
      <w:bookmarkStart w:id="119" w:name="_Toc3962"/>
      <w:r>
        <w:rPr>
          <w:rFonts w:hint="eastAsia" w:ascii="楷体_GB2312" w:hAnsi="楷体_GB2312" w:eastAsia="楷体_GB2312" w:cs="楷体_GB2312"/>
          <w:spacing w:val="-5"/>
          <w:kern w:val="0"/>
          <w:sz w:val="32"/>
          <w:szCs w:val="32"/>
          <w:lang w:eastAsia="zh-CN"/>
        </w:rPr>
        <w:t>1.5</w:t>
      </w:r>
      <w:r>
        <w:rPr>
          <w:rFonts w:hint="eastAsia" w:ascii="楷体_GB2312" w:hAnsi="楷体_GB2312" w:eastAsia="楷体_GB2312" w:cs="楷体_GB2312"/>
          <w:b/>
          <w:bCs/>
          <w:spacing w:val="-5"/>
          <w:kern w:val="0"/>
          <w:sz w:val="32"/>
          <w:szCs w:val="32"/>
          <w:lang w:eastAsia="zh-CN"/>
        </w:rPr>
        <w:t xml:space="preserve"> </w:t>
      </w:r>
      <w:r>
        <w:rPr>
          <w:rFonts w:hint="eastAsia" w:ascii="楷体_GB2312" w:hAnsi="楷体_GB2312" w:eastAsia="楷体_GB2312" w:cs="楷体_GB2312"/>
          <w:spacing w:val="-5"/>
          <w:kern w:val="0"/>
          <w:sz w:val="32"/>
          <w:szCs w:val="32"/>
          <w:lang w:eastAsia="zh-CN"/>
        </w:rPr>
        <w:t>预案体系</w:t>
      </w:r>
      <w:bookmarkEnd w:id="108"/>
      <w:bookmarkEnd w:id="109"/>
      <w:bookmarkEnd w:id="110"/>
      <w:bookmarkEnd w:id="111"/>
      <w:bookmarkEnd w:id="112"/>
      <w:bookmarkEnd w:id="113"/>
      <w:bookmarkEnd w:id="114"/>
      <w:bookmarkEnd w:id="115"/>
      <w:bookmarkEnd w:id="116"/>
      <w:bookmarkEnd w:id="117"/>
      <w:bookmarkEnd w:id="118"/>
      <w:bookmarkEnd w:id="119"/>
    </w:p>
    <w:p w14:paraId="51682577">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丰台区突发事件应急物资保障预案体系分为区、街镇（管委会）两级管理。区级预案包括本预案，以及区相关部门依据本预案和各自职责制定的配套预案；各街镇（管委会）参照区级预案及相关规定，结合自身工作实际制定本辖区突发事件应急物资保障预案。</w:t>
      </w:r>
    </w:p>
    <w:p w14:paraId="08A2E736">
      <w:pPr>
        <w:keepNext w:val="0"/>
        <w:keepLines w:val="0"/>
        <w:pageBreakBefore w:val="0"/>
        <w:widowControl w:val="0"/>
        <w:suppressAutoHyphens/>
        <w:kinsoku w:val="0"/>
        <w:wordWrap/>
        <w:overflowPunct/>
        <w:topLinePunct w:val="0"/>
        <w:bidi w:val="0"/>
        <w:adjustRightInd w:val="0"/>
        <w:snapToGrid w:val="0"/>
        <w:spacing w:line="560" w:lineRule="exact"/>
        <w:ind w:firstLine="620" w:firstLineChars="200"/>
        <w:jc w:val="both"/>
        <w:textAlignment w:val="baseline"/>
        <w:outlineLvl w:val="0"/>
        <w:rPr>
          <w:rFonts w:ascii="黑体" w:hAnsi="黑体" w:eastAsia="黑体" w:cs="黑体"/>
          <w:spacing w:val="-5"/>
          <w:kern w:val="0"/>
          <w:sz w:val="32"/>
          <w:szCs w:val="32"/>
          <w:lang w:eastAsia="zh-CN"/>
        </w:rPr>
      </w:pPr>
      <w:bookmarkStart w:id="120" w:name="_Toc4550"/>
      <w:bookmarkStart w:id="121" w:name="_Toc17652"/>
      <w:bookmarkStart w:id="122" w:name="_Toc22325"/>
      <w:bookmarkStart w:id="123" w:name="_Toc19445"/>
      <w:bookmarkStart w:id="124" w:name="_Toc28480"/>
      <w:bookmarkStart w:id="125" w:name="_Toc27357"/>
      <w:bookmarkStart w:id="126" w:name="_Toc31640"/>
      <w:bookmarkStart w:id="127" w:name="_Toc15262"/>
      <w:bookmarkStart w:id="128" w:name="_Toc13967"/>
      <w:bookmarkStart w:id="129" w:name="_Toc28252"/>
      <w:bookmarkStart w:id="130" w:name="_Toc28090"/>
      <w:bookmarkStart w:id="131" w:name="_Toc13010"/>
      <w:r>
        <w:rPr>
          <w:rFonts w:hint="eastAsia" w:ascii="黑体" w:hAnsi="黑体" w:eastAsia="黑体" w:cs="黑体"/>
          <w:spacing w:val="-5"/>
          <w:kern w:val="0"/>
          <w:sz w:val="32"/>
          <w:szCs w:val="32"/>
          <w:lang w:eastAsia="zh-CN"/>
        </w:rPr>
        <w:t xml:space="preserve">2 </w:t>
      </w:r>
      <w:bookmarkEnd w:id="120"/>
      <w:bookmarkEnd w:id="121"/>
      <w:bookmarkEnd w:id="122"/>
      <w:bookmarkEnd w:id="123"/>
      <w:bookmarkEnd w:id="124"/>
      <w:bookmarkEnd w:id="125"/>
      <w:bookmarkEnd w:id="126"/>
      <w:bookmarkEnd w:id="127"/>
      <w:r>
        <w:rPr>
          <w:rFonts w:hint="eastAsia" w:ascii="黑体" w:hAnsi="黑体" w:eastAsia="黑体" w:cs="黑体"/>
          <w:spacing w:val="-5"/>
          <w:kern w:val="0"/>
          <w:sz w:val="32"/>
          <w:szCs w:val="32"/>
          <w:lang w:eastAsia="zh-CN"/>
        </w:rPr>
        <w:t>组织指挥体系</w:t>
      </w:r>
      <w:bookmarkEnd w:id="128"/>
      <w:bookmarkEnd w:id="129"/>
      <w:bookmarkEnd w:id="130"/>
      <w:bookmarkEnd w:id="131"/>
    </w:p>
    <w:p w14:paraId="3FB906AC">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20" w:firstLineChars="200"/>
        <w:jc w:val="both"/>
        <w:textAlignment w:val="baseline"/>
        <w:outlineLvl w:val="1"/>
        <w:rPr>
          <w:rFonts w:ascii="楷体_GB2312" w:hAnsi="楷体_GB2312" w:eastAsia="楷体_GB2312" w:cs="楷体_GB2312"/>
          <w:spacing w:val="-5"/>
          <w:kern w:val="0"/>
          <w:sz w:val="32"/>
          <w:szCs w:val="32"/>
          <w:lang w:eastAsia="zh-CN"/>
        </w:rPr>
      </w:pPr>
      <w:bookmarkStart w:id="132" w:name="_Toc12976"/>
      <w:bookmarkStart w:id="133" w:name="_Toc18890"/>
      <w:bookmarkStart w:id="134" w:name="_Toc27636"/>
      <w:bookmarkStart w:id="135" w:name="_Toc24626"/>
      <w:bookmarkStart w:id="136" w:name="_Toc26677"/>
      <w:bookmarkStart w:id="137" w:name="_Toc31106"/>
      <w:bookmarkStart w:id="138" w:name="_Toc1366"/>
      <w:bookmarkStart w:id="139" w:name="_Toc32566"/>
      <w:bookmarkStart w:id="140" w:name="_Toc24197"/>
      <w:bookmarkStart w:id="141" w:name="_Toc18453"/>
      <w:bookmarkStart w:id="142" w:name="_Toc12949"/>
      <w:bookmarkStart w:id="143" w:name="_Toc11183"/>
      <w:r>
        <w:rPr>
          <w:rFonts w:ascii="楷体_GB2312" w:hAnsi="楷体_GB2312" w:eastAsia="楷体_GB2312" w:cs="楷体_GB2312"/>
          <w:spacing w:val="-5"/>
          <w:kern w:val="0"/>
          <w:sz w:val="32"/>
          <w:szCs w:val="32"/>
          <w:lang w:eastAsia="zh-CN"/>
        </w:rPr>
        <w:t>2.1</w:t>
      </w:r>
      <w:r>
        <w:rPr>
          <w:rFonts w:hint="eastAsia" w:ascii="楷体_GB2312" w:hAnsi="楷体_GB2312" w:eastAsia="楷体_GB2312" w:cs="楷体_GB2312"/>
          <w:spacing w:val="-5"/>
          <w:kern w:val="0"/>
          <w:sz w:val="32"/>
          <w:szCs w:val="32"/>
          <w:lang w:eastAsia="zh-CN"/>
        </w:rPr>
        <w:t xml:space="preserve"> 区应急物资保障工作协调小组</w:t>
      </w:r>
      <w:bookmarkEnd w:id="132"/>
      <w:bookmarkEnd w:id="133"/>
      <w:bookmarkEnd w:id="134"/>
      <w:bookmarkEnd w:id="135"/>
      <w:bookmarkEnd w:id="136"/>
      <w:bookmarkEnd w:id="137"/>
      <w:bookmarkEnd w:id="138"/>
      <w:bookmarkEnd w:id="139"/>
      <w:bookmarkEnd w:id="140"/>
      <w:bookmarkEnd w:id="141"/>
      <w:bookmarkEnd w:id="142"/>
      <w:bookmarkEnd w:id="143"/>
    </w:p>
    <w:p w14:paraId="56DD4A6E">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在区委、区政府的统一领导下，在区应急委统一指挥下，成立区应急物资保障工作协调小组（以下简称区工作协调小组），负责相关工作。当发生突发事件，有关应急指挥机构、专项指挥部或主责部门提出需求，需要协调区级物资保障时，启动临时机构。必要时，区委、区政府启动专项工作机制，协调相关驻区部队、中央在区单位等方面，共同参与本区突发事件处置应急物资保障工作。</w:t>
      </w:r>
    </w:p>
    <w:p w14:paraId="462ED0CE">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工作协调小组组长由协助分管应急工作的副区长担任，副组长由区政府办分管副主任、区应急局</w:t>
      </w:r>
      <w:r>
        <w:rPr>
          <w:rFonts w:hint="eastAsia" w:ascii="仿宋_GB2312" w:hAnsi="Times New Roman" w:eastAsia="仿宋_GB2312" w:cs="Times New Roman"/>
          <w:kern w:val="0"/>
          <w:sz w:val="32"/>
          <w:szCs w:val="32"/>
          <w:shd w:val="clear" w:color="auto" w:fill="FFFFFF"/>
          <w:lang w:eastAsia="zh-CN"/>
        </w:rPr>
        <w:t>主要负责同志和</w:t>
      </w:r>
      <w:r>
        <w:rPr>
          <w:rFonts w:hint="eastAsia" w:ascii="仿宋_GB2312" w:hAnsi="仿宋_GB2312" w:eastAsia="仿宋_GB2312" w:cs="仿宋_GB2312"/>
          <w:snapToGrid w:val="0"/>
          <w:kern w:val="0"/>
          <w:sz w:val="32"/>
          <w:szCs w:val="32"/>
          <w:lang w:eastAsia="zh-CN"/>
        </w:rPr>
        <w:t>区发展改革委</w:t>
      </w:r>
      <w:r>
        <w:rPr>
          <w:rFonts w:hint="eastAsia" w:ascii="仿宋_GB2312" w:hAnsi="Times New Roman" w:eastAsia="仿宋_GB2312" w:cs="Times New Roman"/>
          <w:kern w:val="0"/>
          <w:sz w:val="32"/>
          <w:szCs w:val="32"/>
          <w:shd w:val="clear" w:color="auto" w:fill="FFFFFF"/>
          <w:lang w:eastAsia="zh-CN"/>
        </w:rPr>
        <w:t>主要负责同志</w:t>
      </w:r>
      <w:r>
        <w:rPr>
          <w:rFonts w:hint="eastAsia" w:ascii="仿宋_GB2312" w:hAnsi="Times New Roman" w:eastAsia="仿宋_GB2312" w:cs="Times New Roman"/>
          <w:kern w:val="0"/>
          <w:sz w:val="32"/>
          <w:szCs w:val="32"/>
          <w:shd w:val="clear" w:color="auto" w:fill="FFFFFF"/>
          <w:lang w:eastAsia="ar-SA"/>
        </w:rPr>
        <w:t>担任</w:t>
      </w:r>
      <w:r>
        <w:rPr>
          <w:rFonts w:hint="eastAsia" w:ascii="仿宋_GB2312" w:hAnsi="Times New Roman" w:eastAsia="仿宋_GB2312" w:cs="Times New Roman"/>
          <w:kern w:val="0"/>
          <w:sz w:val="32"/>
          <w:szCs w:val="32"/>
          <w:shd w:val="clear" w:color="auto" w:fill="FFFFFF"/>
          <w:lang w:eastAsia="zh-CN"/>
        </w:rPr>
        <w:t>，</w:t>
      </w:r>
      <w:r>
        <w:rPr>
          <w:rFonts w:hint="eastAsia" w:ascii="仿宋_GB2312" w:hAnsi="Times New Roman" w:eastAsia="仿宋_GB2312" w:cs="Times New Roman"/>
          <w:kern w:val="0"/>
          <w:sz w:val="32"/>
          <w:szCs w:val="32"/>
          <w:shd w:val="clear" w:color="auto" w:fill="FFFFFF"/>
          <w:lang w:eastAsia="ar-SA"/>
        </w:rPr>
        <w:t>承担应急物资储备保障任务的</w:t>
      </w:r>
      <w:r>
        <w:rPr>
          <w:rFonts w:hint="eastAsia" w:ascii="仿宋_GB2312" w:hAnsi="Times New Roman" w:eastAsia="仿宋_GB2312" w:cs="Times New Roman"/>
          <w:kern w:val="0"/>
          <w:sz w:val="32"/>
          <w:szCs w:val="32"/>
          <w:shd w:val="clear" w:color="auto" w:fill="FFFFFF"/>
          <w:lang w:eastAsia="zh-CN"/>
        </w:rPr>
        <w:t>区</w:t>
      </w:r>
      <w:r>
        <w:rPr>
          <w:rFonts w:hint="eastAsia" w:ascii="仿宋_GB2312" w:hAnsi="Times New Roman" w:eastAsia="仿宋_GB2312" w:cs="Times New Roman"/>
          <w:kern w:val="0"/>
          <w:sz w:val="32"/>
          <w:szCs w:val="32"/>
          <w:shd w:val="clear" w:color="auto" w:fill="FFFFFF"/>
          <w:lang w:eastAsia="ar-SA"/>
        </w:rPr>
        <w:t>相关单位有关负责同志为成员。</w:t>
      </w:r>
    </w:p>
    <w:p w14:paraId="5817DEB5">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工作协调小组主要职责：</w:t>
      </w:r>
    </w:p>
    <w:p w14:paraId="1A2009C1">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（1）贯彻落实区委、区政府有关突发事件处置应急物资保障工作决策和部署。</w:t>
      </w:r>
    </w:p>
    <w:p w14:paraId="2F8AE031">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（2）负责组织指挥、统筹协调全区范围内应急物资保障工作。</w:t>
      </w:r>
    </w:p>
    <w:p w14:paraId="2A42A995">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（3）组建应急物资保障专家队伍，为应急物资保障体系和能力建设提供政策咨询和建议。</w:t>
      </w:r>
    </w:p>
    <w:p w14:paraId="3B4343A4">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（4）负责组织协调需跨区处置的突发事件应急物资保障工作。</w:t>
      </w:r>
    </w:p>
    <w:p w14:paraId="64FC7C78">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（5）承担区委、区政府交办的其他任务。</w:t>
      </w:r>
    </w:p>
    <w:p w14:paraId="51848748">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7" w:firstLineChars="209"/>
        <w:jc w:val="both"/>
        <w:textAlignment w:val="auto"/>
        <w:outlineLvl w:val="1"/>
        <w:rPr>
          <w:rFonts w:ascii="楷体_GB2312" w:hAnsi="楷体_GB2312" w:eastAsia="楷体_GB2312" w:cs="楷体_GB2312"/>
          <w:b/>
          <w:bCs/>
          <w:spacing w:val="-3"/>
          <w:kern w:val="0"/>
          <w:sz w:val="32"/>
          <w:szCs w:val="32"/>
          <w:lang w:eastAsia="zh-CN"/>
        </w:rPr>
      </w:pPr>
      <w:bookmarkStart w:id="144" w:name="_Toc15359"/>
      <w:bookmarkStart w:id="145" w:name="_Toc14458"/>
      <w:bookmarkStart w:id="146" w:name="_Toc17658"/>
      <w:bookmarkStart w:id="147" w:name="_Toc29135"/>
      <w:r>
        <w:rPr>
          <w:rFonts w:hint="eastAsia" w:ascii="楷体_GB2312" w:hAnsi="楷体_GB2312" w:eastAsia="楷体_GB2312" w:cs="楷体_GB2312"/>
          <w:spacing w:val="-5"/>
          <w:kern w:val="0"/>
          <w:sz w:val="32"/>
          <w:szCs w:val="32"/>
          <w:lang w:eastAsia="zh-CN"/>
        </w:rPr>
        <w:t>2.2</w:t>
      </w:r>
      <w:r>
        <w:rPr>
          <w:rFonts w:hint="eastAsia" w:ascii="楷体_GB2312" w:hAnsi="楷体_GB2312" w:eastAsia="楷体_GB2312" w:cs="楷体_GB2312"/>
          <w:b/>
          <w:bCs/>
          <w:spacing w:val="-3"/>
          <w:kern w:val="0"/>
          <w:sz w:val="32"/>
          <w:szCs w:val="32"/>
          <w:lang w:eastAsia="zh-CN"/>
        </w:rPr>
        <w:t xml:space="preserve"> </w:t>
      </w:r>
      <w:r>
        <w:rPr>
          <w:rFonts w:hint="eastAsia" w:ascii="楷体_GB2312" w:hAnsi="楷体_GB2312" w:eastAsia="楷体_GB2312" w:cs="楷体_GB2312"/>
          <w:spacing w:val="-5"/>
          <w:kern w:val="0"/>
          <w:sz w:val="32"/>
          <w:szCs w:val="32"/>
          <w:lang w:eastAsia="zh-CN"/>
        </w:rPr>
        <w:t>区应急物资保障工作协调小组办公室</w:t>
      </w:r>
      <w:bookmarkEnd w:id="144"/>
      <w:bookmarkEnd w:id="145"/>
      <w:bookmarkEnd w:id="146"/>
      <w:bookmarkEnd w:id="147"/>
    </w:p>
    <w:p w14:paraId="1301F970">
      <w:pPr>
        <w:keepNext w:val="0"/>
        <w:keepLines w:val="0"/>
        <w:pageBreakBefore w:val="0"/>
        <w:widowControl w:val="0"/>
        <w:suppressAutoHyphens/>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区应急物资保障工作协调小组办公室（以下简称工作协调小组办公室）设在区应急局，承担区应急物资保障工作的规划、指导、协调、组织和监督检查等工作。工作协调小组办公室主任由区应急局分管负责同志担任。</w:t>
      </w:r>
    </w:p>
    <w:p w14:paraId="6FB5CFB8">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工作协调小组办公室主要职责：</w:t>
      </w:r>
    </w:p>
    <w:p w14:paraId="20844614">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（1）组织落实工作协调小组的决定，协调和调动各成员单位实施本区突发事件处置应急物资保障工作。</w:t>
      </w:r>
    </w:p>
    <w:p w14:paraId="40A1B04F">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（2）分析评估应急物资保障工作形势，指导全区应急物资保障工作。</w:t>
      </w:r>
    </w:p>
    <w:p w14:paraId="302C3F6C">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（3）负责区应急物资保障信息的汇总、分析、报送等工作。</w:t>
      </w:r>
    </w:p>
    <w:p w14:paraId="1AAFA317">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（4）负责与市应急物资保障相关部门、区有关部门及各街镇（管委会）应急物资保障机构对接和协调。</w:t>
      </w:r>
    </w:p>
    <w:p w14:paraId="1A98AC05">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（5）负责建立成员单位间应急物资保障协调机制。</w:t>
      </w:r>
    </w:p>
    <w:p w14:paraId="124CB93D">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（6）组织和制订物资保障方案，向工作协调小组报告重大问题并提出建议。</w:t>
      </w:r>
    </w:p>
    <w:p w14:paraId="1803B399">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20" w:firstLineChars="200"/>
        <w:jc w:val="both"/>
        <w:textAlignment w:val="baseline"/>
        <w:outlineLvl w:val="1"/>
        <w:rPr>
          <w:rFonts w:ascii="楷体_GB2312" w:hAnsi="楷体_GB2312" w:eastAsia="楷体_GB2312" w:cs="楷体_GB2312"/>
          <w:spacing w:val="-5"/>
          <w:kern w:val="0"/>
          <w:sz w:val="32"/>
          <w:szCs w:val="32"/>
          <w:lang w:eastAsia="zh-CN"/>
        </w:rPr>
      </w:pPr>
      <w:bookmarkStart w:id="148" w:name="_Toc28513"/>
      <w:bookmarkStart w:id="149" w:name="_Toc17201"/>
      <w:bookmarkStart w:id="150" w:name="_Toc21732"/>
      <w:bookmarkStart w:id="151" w:name="_Toc7079"/>
      <w:r>
        <w:rPr>
          <w:rFonts w:ascii="楷体_GB2312" w:hAnsi="楷体_GB2312" w:eastAsia="楷体_GB2312" w:cs="楷体_GB2312"/>
          <w:spacing w:val="-5"/>
          <w:kern w:val="0"/>
          <w:sz w:val="32"/>
          <w:szCs w:val="32"/>
          <w:lang w:eastAsia="zh-CN"/>
        </w:rPr>
        <w:t>2.3</w:t>
      </w:r>
      <w:r>
        <w:rPr>
          <w:rFonts w:hint="eastAsia" w:ascii="楷体_GB2312" w:hAnsi="楷体_GB2312" w:eastAsia="楷体_GB2312" w:cs="楷体_GB2312"/>
          <w:spacing w:val="-5"/>
          <w:kern w:val="0"/>
          <w:sz w:val="32"/>
          <w:szCs w:val="32"/>
          <w:lang w:eastAsia="zh-CN"/>
        </w:rPr>
        <w:t xml:space="preserve"> 区应急物资保障工作协调小组成员单位</w:t>
      </w:r>
      <w:bookmarkEnd w:id="148"/>
      <w:bookmarkEnd w:id="149"/>
      <w:bookmarkEnd w:id="150"/>
      <w:bookmarkEnd w:id="151"/>
    </w:p>
    <w:p w14:paraId="56F62E04">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成员单位由区应急局、区发展改革委、区审计局、区民政局、区财政局、市规自委丰台分局、区生态环境局、区住建委、区城管委（区交通委）、区水务局、区农业农村局、区商务局、区卫健委、区市场监管局、区园林绿化局、区国动办、区通管办、区公安分局、区交通支队、区地震局、区消防救援局、区红十字会、各街镇（管委会）等部门和单位组成。</w:t>
      </w:r>
    </w:p>
    <w:p w14:paraId="77BCC91A">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各成员单位工作职责见附则。</w:t>
      </w:r>
    </w:p>
    <w:p w14:paraId="78E93013">
      <w:pPr>
        <w:keepNext w:val="0"/>
        <w:keepLines w:val="0"/>
        <w:pageBreakBefore w:val="0"/>
        <w:widowControl w:val="0"/>
        <w:suppressAutoHyphens/>
        <w:kinsoku w:val="0"/>
        <w:wordWrap/>
        <w:overflowPunct/>
        <w:topLinePunct w:val="0"/>
        <w:bidi w:val="0"/>
        <w:adjustRightInd w:val="0"/>
        <w:snapToGrid w:val="0"/>
        <w:spacing w:line="560" w:lineRule="exact"/>
        <w:ind w:firstLine="620" w:firstLineChars="200"/>
        <w:jc w:val="both"/>
        <w:textAlignment w:val="baseline"/>
        <w:outlineLvl w:val="0"/>
        <w:rPr>
          <w:rFonts w:ascii="黑体" w:hAnsi="黑体" w:eastAsia="黑体" w:cs="黑体"/>
          <w:spacing w:val="-5"/>
          <w:kern w:val="0"/>
          <w:sz w:val="32"/>
          <w:szCs w:val="32"/>
          <w:lang w:eastAsia="zh-CN"/>
        </w:rPr>
      </w:pPr>
      <w:bookmarkStart w:id="152" w:name="_Toc3555"/>
      <w:bookmarkStart w:id="153" w:name="_Toc22870"/>
      <w:bookmarkStart w:id="154" w:name="_Toc8108"/>
      <w:bookmarkStart w:id="155" w:name="_Toc10506"/>
      <w:bookmarkStart w:id="156" w:name="_Toc8084"/>
      <w:bookmarkStart w:id="157" w:name="_Toc20229"/>
      <w:bookmarkStart w:id="158" w:name="_Toc10070"/>
      <w:bookmarkStart w:id="159" w:name="_Toc5151"/>
      <w:bookmarkStart w:id="160" w:name="_Toc22976"/>
      <w:bookmarkStart w:id="161" w:name="_Toc5322"/>
      <w:bookmarkStart w:id="162" w:name="_Toc6463"/>
      <w:bookmarkStart w:id="163" w:name="_Toc31866"/>
      <w:r>
        <w:rPr>
          <w:rFonts w:hint="eastAsia" w:ascii="黑体" w:hAnsi="黑体" w:eastAsia="黑体" w:cs="黑体"/>
          <w:spacing w:val="-5"/>
          <w:kern w:val="0"/>
          <w:sz w:val="32"/>
          <w:szCs w:val="32"/>
          <w:lang w:eastAsia="zh-CN"/>
        </w:rPr>
        <w:t>3 应急物资保障准备</w:t>
      </w:r>
      <w:bookmarkEnd w:id="152"/>
      <w:bookmarkEnd w:id="153"/>
      <w:bookmarkEnd w:id="154"/>
      <w:bookmarkEnd w:id="155"/>
    </w:p>
    <w:p w14:paraId="3D3085D5">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楷体_GB2312" w:hAnsi="楷体_GB2312" w:eastAsia="楷体_GB2312" w:cs="楷体_GB2312"/>
          <w:color w:val="000000"/>
          <w:kern w:val="0"/>
          <w:sz w:val="32"/>
          <w:szCs w:val="32"/>
          <w:lang w:eastAsia="ar-SA"/>
        </w:rPr>
      </w:pPr>
      <w:bookmarkStart w:id="164" w:name="_Toc26334"/>
      <w:bookmarkStart w:id="165" w:name="_Toc22645"/>
      <w:bookmarkStart w:id="166" w:name="_Toc3424"/>
      <w:bookmarkStart w:id="167" w:name="_Toc10396"/>
      <w:bookmarkStart w:id="168" w:name="_Toc18908"/>
      <w:r>
        <w:rPr>
          <w:rFonts w:hint="eastAsia" w:ascii="楷体_GB2312" w:hAnsi="楷体_GB2312" w:eastAsia="楷体_GB2312" w:cs="楷体_GB2312"/>
          <w:color w:val="000000"/>
          <w:kern w:val="0"/>
          <w:sz w:val="32"/>
          <w:szCs w:val="32"/>
          <w:lang w:eastAsia="ar-SA"/>
        </w:rPr>
        <w:t>3.1 预警信息报送</w:t>
      </w:r>
      <w:bookmarkEnd w:id="164"/>
      <w:bookmarkEnd w:id="165"/>
      <w:bookmarkEnd w:id="166"/>
      <w:bookmarkEnd w:id="167"/>
      <w:bookmarkEnd w:id="168"/>
    </w:p>
    <w:p w14:paraId="296D0E6F">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根据区突发事件预警信息发布中心发布的灾害预报预警信息和有关应急指挥机构、专项指挥部或主责部门通报的物资需求信息及各街镇（管委会）上报的物资需求信息，工作协调小组办公室对可能出现的物资保障需求进行分析、评估和预判，并将研判结果通知物资储备管理、运输保障有关单位。</w:t>
      </w:r>
    </w:p>
    <w:p w14:paraId="1CA0C1B1">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楷体_GB2312" w:hAnsi="楷体_GB2312" w:eastAsia="楷体_GB2312" w:cs="楷体_GB2312"/>
          <w:color w:val="000000"/>
          <w:kern w:val="0"/>
          <w:sz w:val="32"/>
          <w:szCs w:val="32"/>
          <w:lang w:eastAsia="ar-SA"/>
        </w:rPr>
      </w:pPr>
      <w:bookmarkStart w:id="169" w:name="_Toc27672"/>
      <w:bookmarkStart w:id="170" w:name="_Toc24576"/>
      <w:bookmarkStart w:id="171" w:name="_Toc26172"/>
      <w:bookmarkStart w:id="172" w:name="_Toc3537"/>
      <w:bookmarkStart w:id="173" w:name="_Toc27586"/>
      <w:r>
        <w:rPr>
          <w:rFonts w:ascii="楷体_GB2312" w:hAnsi="楷体_GB2312" w:eastAsia="楷体_GB2312" w:cs="楷体_GB2312"/>
          <w:color w:val="000000"/>
          <w:kern w:val="0"/>
          <w:sz w:val="32"/>
          <w:szCs w:val="32"/>
          <w:lang w:eastAsia="ar-SA"/>
        </w:rPr>
        <w:t>3.2</w:t>
      </w:r>
      <w:r>
        <w:rPr>
          <w:rFonts w:hint="eastAsia" w:ascii="楷体_GB2312" w:hAnsi="楷体_GB2312" w:eastAsia="楷体_GB2312" w:cs="楷体_GB2312"/>
          <w:color w:val="000000"/>
          <w:kern w:val="0"/>
          <w:sz w:val="32"/>
          <w:szCs w:val="32"/>
          <w:lang w:eastAsia="ar-SA"/>
        </w:rPr>
        <w:t xml:space="preserve"> 保障准备行动</w:t>
      </w:r>
      <w:bookmarkEnd w:id="169"/>
      <w:bookmarkEnd w:id="170"/>
      <w:bookmarkEnd w:id="171"/>
      <w:bookmarkEnd w:id="172"/>
      <w:bookmarkEnd w:id="173"/>
    </w:p>
    <w:p w14:paraId="50F76664">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工作协调小组办公室根据研判结果，</w:t>
      </w:r>
      <w:bookmarkStart w:id="174" w:name="_Hlk163975083"/>
      <w:r>
        <w:rPr>
          <w:rFonts w:hint="eastAsia" w:ascii="仿宋_GB2312" w:hAnsi="仿宋_GB2312" w:eastAsia="仿宋_GB2312" w:cs="仿宋_GB2312"/>
          <w:snapToGrid w:val="0"/>
          <w:color w:val="000000"/>
          <w:sz w:val="32"/>
          <w:szCs w:val="32"/>
          <w:lang w:val="en-US" w:eastAsia="zh-CN" w:bidi="ar-SA"/>
        </w:rPr>
        <w:t>视情部署应急物资保障相关准备工作</w:t>
      </w:r>
      <w:bookmarkEnd w:id="174"/>
      <w:r>
        <w:rPr>
          <w:rFonts w:hint="eastAsia" w:ascii="仿宋_GB2312" w:hAnsi="仿宋_GB2312" w:eastAsia="仿宋_GB2312" w:cs="仿宋_GB2312"/>
          <w:snapToGrid w:val="0"/>
          <w:color w:val="000000"/>
          <w:sz w:val="32"/>
          <w:szCs w:val="32"/>
          <w:lang w:val="en-US" w:eastAsia="zh-CN" w:bidi="ar-SA"/>
        </w:rPr>
        <w:t>：</w:t>
      </w:r>
    </w:p>
    <w:p w14:paraId="46B08890">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（1）按有关规定加强应急值班力量，实行24小时应急值守。</w:t>
      </w:r>
    </w:p>
    <w:p w14:paraId="335CC200">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（2）通知应急物资储备库工作人员及时进入待命状态，视情派出人员赴应急物资储备库现场督导</w:t>
      </w:r>
      <w:bookmarkStart w:id="175" w:name="_Hlk163975609"/>
      <w:r>
        <w:rPr>
          <w:rFonts w:hint="eastAsia" w:ascii="仿宋_GB2312" w:hAnsi="仿宋_GB2312" w:eastAsia="仿宋_GB2312" w:cs="仿宋_GB2312"/>
          <w:snapToGrid w:val="0"/>
          <w:color w:val="000000"/>
          <w:sz w:val="32"/>
          <w:szCs w:val="32"/>
          <w:lang w:val="en-US" w:eastAsia="zh-CN" w:bidi="ar-SA"/>
        </w:rPr>
        <w:t>。</w:t>
      </w:r>
    </w:p>
    <w:p w14:paraId="4790C2DF">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（3）根据需要对接应急物资保障相关单位，做好应急物资紧急调用准备</w:t>
      </w:r>
      <w:bookmarkEnd w:id="175"/>
      <w:r>
        <w:rPr>
          <w:rFonts w:hint="eastAsia" w:ascii="仿宋_GB2312" w:hAnsi="仿宋_GB2312" w:eastAsia="仿宋_GB2312" w:cs="仿宋_GB2312"/>
          <w:snapToGrid w:val="0"/>
          <w:color w:val="000000"/>
          <w:sz w:val="32"/>
          <w:szCs w:val="32"/>
          <w:lang w:val="en-US" w:eastAsia="zh-CN" w:bidi="ar-SA"/>
        </w:rPr>
        <w:t>。</w:t>
      </w:r>
    </w:p>
    <w:p w14:paraId="20FD25BE">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（4）区城管委（区交通委）、区交通支队以及各应急物资储备管理部门，按照各自职责做好相关准备工作。</w:t>
      </w:r>
    </w:p>
    <w:p w14:paraId="6E084056">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必要时，工作协调小组办公室结合实际，可向灾害风险较高区域前置部分应急物资。</w:t>
      </w:r>
    </w:p>
    <w:p w14:paraId="09C0B7A8">
      <w:pPr>
        <w:keepNext w:val="0"/>
        <w:keepLines w:val="0"/>
        <w:pageBreakBefore w:val="0"/>
        <w:widowControl w:val="0"/>
        <w:suppressAutoHyphens/>
        <w:kinsoku w:val="0"/>
        <w:wordWrap/>
        <w:overflowPunct/>
        <w:topLinePunct w:val="0"/>
        <w:bidi w:val="0"/>
        <w:adjustRightInd w:val="0"/>
        <w:snapToGrid w:val="0"/>
        <w:spacing w:line="560" w:lineRule="exact"/>
        <w:ind w:firstLine="620" w:firstLineChars="200"/>
        <w:jc w:val="both"/>
        <w:textAlignment w:val="baseline"/>
        <w:outlineLvl w:val="0"/>
        <w:rPr>
          <w:rFonts w:ascii="黑体" w:hAnsi="黑体" w:eastAsia="黑体" w:cs="黑体"/>
          <w:spacing w:val="-5"/>
          <w:kern w:val="0"/>
          <w:sz w:val="32"/>
          <w:szCs w:val="32"/>
          <w:lang w:eastAsia="zh-CN"/>
        </w:rPr>
      </w:pPr>
      <w:bookmarkStart w:id="176" w:name="_Toc7657"/>
      <w:bookmarkStart w:id="177" w:name="_Toc21698"/>
      <w:bookmarkStart w:id="178" w:name="_Toc24094"/>
      <w:bookmarkStart w:id="179" w:name="_Toc6239"/>
      <w:r>
        <w:rPr>
          <w:rFonts w:hint="eastAsia" w:ascii="黑体" w:hAnsi="黑体" w:eastAsia="黑体" w:cs="黑体"/>
          <w:spacing w:val="-5"/>
          <w:kern w:val="0"/>
          <w:sz w:val="32"/>
          <w:szCs w:val="32"/>
          <w:lang w:eastAsia="zh-CN"/>
        </w:rPr>
        <w:t>4 应急物资保障响应</w:t>
      </w:r>
      <w:bookmarkEnd w:id="176"/>
      <w:bookmarkEnd w:id="177"/>
      <w:bookmarkEnd w:id="178"/>
      <w:bookmarkEnd w:id="179"/>
    </w:p>
    <w:p w14:paraId="16451FF6">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楷体_GB2312" w:hAnsi="楷体_GB2312" w:eastAsia="楷体_GB2312" w:cs="楷体_GB2312"/>
          <w:color w:val="000000"/>
          <w:kern w:val="0"/>
          <w:sz w:val="32"/>
          <w:szCs w:val="32"/>
          <w:lang w:eastAsia="zh-CN"/>
        </w:rPr>
      </w:pPr>
      <w:bookmarkStart w:id="180" w:name="_Toc29015"/>
      <w:bookmarkStart w:id="181" w:name="_Toc25794"/>
      <w:bookmarkStart w:id="182" w:name="_Toc23109"/>
      <w:bookmarkStart w:id="183" w:name="_Toc3410"/>
      <w:r>
        <w:rPr>
          <w:rFonts w:ascii="楷体_GB2312" w:hAnsi="楷体_GB2312" w:eastAsia="楷体_GB2312" w:cs="楷体_GB2312"/>
          <w:color w:val="000000"/>
          <w:kern w:val="0"/>
          <w:sz w:val="32"/>
          <w:szCs w:val="32"/>
          <w:lang w:eastAsia="zh-CN"/>
        </w:rPr>
        <w:t>4.1</w:t>
      </w:r>
      <w:r>
        <w:rPr>
          <w:rFonts w:hint="eastAsia" w:ascii="楷体_GB2312" w:hAnsi="楷体_GB2312" w:eastAsia="楷体_GB2312" w:cs="楷体_GB2312"/>
          <w:color w:val="000000"/>
          <w:kern w:val="0"/>
          <w:sz w:val="32"/>
          <w:szCs w:val="32"/>
          <w:lang w:eastAsia="zh-CN"/>
        </w:rPr>
        <w:t xml:space="preserve"> 分级响应保障措施</w:t>
      </w:r>
      <w:bookmarkEnd w:id="180"/>
      <w:bookmarkEnd w:id="181"/>
      <w:bookmarkEnd w:id="182"/>
      <w:bookmarkEnd w:id="183"/>
    </w:p>
    <w:p w14:paraId="7771D4F9">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根据突发事件的类型、可能造成的危害程度、波及范围、影响力大小等情况，以及应急物资的需求和调度范围等因素，应急物资保障响应等级由高到低划分为一级、二级、三级、四级。</w:t>
      </w:r>
    </w:p>
    <w:p w14:paraId="25C08706">
      <w:pPr>
        <w:keepNext w:val="0"/>
        <w:keepLines w:val="0"/>
        <w:pageBreakBefore w:val="0"/>
        <w:widowControl w:val="0"/>
        <w:suppressAutoHyphens/>
        <w:kinsoku w:val="0"/>
        <w:wordWrap/>
        <w:overflowPunct/>
        <w:topLinePunct w:val="0"/>
        <w:bidi w:val="0"/>
        <w:adjustRightInd w:val="0"/>
        <w:snapToGrid w:val="0"/>
        <w:spacing w:line="560" w:lineRule="exact"/>
        <w:ind w:firstLine="628" w:firstLineChars="200"/>
        <w:jc w:val="both"/>
        <w:textAlignment w:val="baseline"/>
        <w:outlineLvl w:val="2"/>
        <w:rPr>
          <w:rFonts w:ascii="方正仿宋_GB2312" w:hAnsi="方正仿宋_GB2312" w:eastAsia="方正仿宋_GB2312" w:cs="方正仿宋_GB2312"/>
          <w:b/>
          <w:bCs/>
          <w:spacing w:val="-3"/>
          <w:kern w:val="0"/>
          <w:sz w:val="30"/>
          <w:szCs w:val="30"/>
          <w:lang w:eastAsia="zh-CN"/>
        </w:rPr>
      </w:pPr>
      <w:bookmarkStart w:id="184" w:name="_Toc24500"/>
      <w:bookmarkStart w:id="185" w:name="_Toc18660"/>
      <w:bookmarkStart w:id="186" w:name="_Toc21486"/>
      <w:bookmarkStart w:id="187" w:name="_Toc336"/>
      <w:r>
        <w:rPr>
          <w:rFonts w:hint="eastAsia" w:ascii="仿宋_GB2312" w:hAnsi="仿宋_GB2312" w:eastAsia="仿宋_GB2312" w:cs="仿宋_GB2312"/>
          <w:spacing w:val="-3"/>
          <w:kern w:val="0"/>
          <w:sz w:val="32"/>
          <w:szCs w:val="32"/>
          <w:lang w:eastAsia="zh-CN"/>
        </w:rPr>
        <w:t>4.1.1 一级响应</w:t>
      </w:r>
      <w:bookmarkEnd w:id="184"/>
      <w:bookmarkEnd w:id="185"/>
      <w:bookmarkEnd w:id="186"/>
      <w:bookmarkEnd w:id="187"/>
    </w:p>
    <w:p w14:paraId="1414B3AA">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突发事件发</w:t>
      </w:r>
      <w:r>
        <w:rPr>
          <w:rFonts w:hint="eastAsia" w:ascii="仿宋_GB2312" w:hAnsi="仿宋_GB2312" w:eastAsia="仿宋_GB2312" w:cs="仿宋_GB2312"/>
          <w:snapToGrid w:val="0"/>
          <w:sz w:val="32"/>
          <w:szCs w:val="32"/>
          <w:lang w:val="en-US" w:eastAsia="zh-CN" w:bidi="ar-SA"/>
        </w:rPr>
        <w:t>生后，根据有关应急指挥机构、专项指挥部或主责部门、事发</w:t>
      </w:r>
      <w:r>
        <w:rPr>
          <w:rFonts w:hint="eastAsia" w:ascii="仿宋_GB2312" w:hAnsi="仿宋_GB2312" w:eastAsia="仿宋_GB2312" w:cs="仿宋_GB2312"/>
          <w:snapToGrid w:val="0"/>
          <w:color w:val="000000"/>
          <w:sz w:val="32"/>
          <w:szCs w:val="32"/>
          <w:lang w:val="en-US" w:eastAsia="zh-CN" w:bidi="ar-SA"/>
        </w:rPr>
        <w:t>街镇（管委会）提出或上报的应急物资保障需求，工作协调小组进行分析评估，初判应急物资保障需求可能超出本区处置能力，需协调市有关部门、驻区部队、中央在区单位应急物资进行保障时，向区应急委提出启动一级响应的建议，报请区应急委主任决定启动一级响应。</w:t>
      </w:r>
    </w:p>
    <w:p w14:paraId="4FB7F09F">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工作协调小组组长（</w:t>
      </w:r>
      <w:r>
        <w:rPr>
          <w:rFonts w:hint="eastAsia" w:ascii="仿宋_GB2312" w:hAnsi="仿宋_GB2312" w:eastAsia="仿宋_GB2312" w:cs="仿宋_GB2312"/>
          <w:sz w:val="32"/>
          <w:szCs w:val="32"/>
          <w:lang w:val="en-US" w:eastAsia="zh-CN" w:bidi="ar-SA"/>
        </w:rPr>
        <w:t>协助分管应急工作的副区长</w:t>
      </w:r>
      <w:r>
        <w:rPr>
          <w:rFonts w:hint="eastAsia" w:ascii="仿宋_GB2312" w:hAnsi="仿宋_GB2312" w:eastAsia="仿宋_GB2312" w:cs="仿宋_GB2312"/>
          <w:snapToGrid w:val="0"/>
          <w:color w:val="000000"/>
          <w:sz w:val="32"/>
          <w:szCs w:val="32"/>
          <w:lang w:val="en-US" w:eastAsia="zh-CN" w:bidi="ar-SA"/>
        </w:rPr>
        <w:t>）统筹安排全区应急物资保障，协同有关单位实施以下措施：</w:t>
      </w:r>
    </w:p>
    <w:p w14:paraId="13C16385">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（1）工作协调小组向区委、区政府报送应急物资保障工作有关信息，并通知相关单位。</w:t>
      </w:r>
    </w:p>
    <w:p w14:paraId="6AA83AF9">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（2）梳理物资储备情况。根据有关应急指挥机构、专项指挥部或主责部门提出的物资需求，工作协调小组会商研判现场参与应对需要支援的应急资源及现场处置进展情况。</w:t>
      </w:r>
    </w:p>
    <w:p w14:paraId="629E3D68">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（3）本区应急物资保障不足，需请求市有关部门予以支持或协调中央在区单位、驻区部队及外区参与本区应急物资保障、就近支援，按照有关规定组织实施。</w:t>
      </w:r>
    </w:p>
    <w:p w14:paraId="4792D4C3">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（4）工作协调小组根据应急物资需求，列出现有和需要支援的物资装备需求清单，并下达动用指令，组织运输力量调配至需求地。</w:t>
      </w:r>
    </w:p>
    <w:p w14:paraId="1D24453C">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（5）根据需要或区应急委的要求，工作协调小组副组长（区政府办分管副主任）赴现场参与现场指挥部工作，对应急物资保障工作实施指挥调度。</w:t>
      </w:r>
    </w:p>
    <w:p w14:paraId="6D52D647">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（6）区交通支队会同有关部门启动应急物资运输车辆执行区内与市内应急任务的“绿色通道”，做好应急物资及人员运输车辆赴突发事件现场的快速通行保障工作。</w:t>
      </w:r>
    </w:p>
    <w:p w14:paraId="2BE10215">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7）安装维护本区和外部救援的应急物资。相关成员单位组织专业应急救援队伍对装备等进行安装、调试、维护，保障装备正常运行，配合中央在区单位、驻区部队做好物资装备安装维护工作。对装备的运行状态进行实时监控，及时发现并处理异常情况。同时，做好易损件备份工作。</w:t>
      </w:r>
    </w:p>
    <w:p w14:paraId="74A39C0F">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（8）紧急采购物资。在应急物资短缺的情况下，工作协调小组按照本区优先原则，研究确定紧急采购策略，包括采购渠道、供应商选择、采购方式等。区财政局负责做好应急物资紧急采购的资金保障工作。</w:t>
      </w:r>
    </w:p>
    <w:p w14:paraId="16F8E3B8">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（9）征用应急物资。紧急情况下，工作协调小组报请区政府同意后，以区政府名义征用相关企业和个人的物资。</w:t>
      </w:r>
    </w:p>
    <w:p w14:paraId="1BD0A470">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（10）其他成员单位按职责分工，做好有关工作。</w:t>
      </w:r>
    </w:p>
    <w:p w14:paraId="14EAD258">
      <w:pPr>
        <w:keepNext w:val="0"/>
        <w:keepLines w:val="0"/>
        <w:pageBreakBefore w:val="0"/>
        <w:widowControl w:val="0"/>
        <w:suppressAutoHyphens/>
        <w:kinsoku w:val="0"/>
        <w:wordWrap/>
        <w:overflowPunct/>
        <w:topLinePunct w:val="0"/>
        <w:bidi w:val="0"/>
        <w:adjustRightInd w:val="0"/>
        <w:snapToGrid w:val="0"/>
        <w:spacing w:line="560" w:lineRule="exact"/>
        <w:ind w:firstLine="628" w:firstLineChars="200"/>
        <w:jc w:val="both"/>
        <w:textAlignment w:val="baseline"/>
        <w:outlineLvl w:val="2"/>
        <w:rPr>
          <w:rFonts w:ascii="方正仿宋_GB2312" w:hAnsi="方正仿宋_GB2312" w:eastAsia="方正仿宋_GB2312" w:cs="方正仿宋_GB2312"/>
          <w:spacing w:val="-3"/>
          <w:kern w:val="0"/>
          <w:sz w:val="30"/>
          <w:szCs w:val="30"/>
          <w:lang w:eastAsia="zh-CN"/>
        </w:rPr>
      </w:pPr>
      <w:bookmarkStart w:id="188" w:name="_Toc10993"/>
      <w:bookmarkStart w:id="189" w:name="_Toc17190"/>
      <w:bookmarkStart w:id="190" w:name="_Toc32281"/>
      <w:bookmarkStart w:id="191" w:name="_Toc10163"/>
      <w:r>
        <w:rPr>
          <w:rFonts w:hint="eastAsia" w:ascii="仿宋_GB2312" w:hAnsi="仿宋_GB2312" w:eastAsia="仿宋_GB2312" w:cs="仿宋_GB2312"/>
          <w:spacing w:val="-3"/>
          <w:kern w:val="0"/>
          <w:sz w:val="32"/>
          <w:szCs w:val="32"/>
          <w:lang w:eastAsia="zh-CN"/>
        </w:rPr>
        <w:t>4.1.2 二级响应</w:t>
      </w:r>
      <w:bookmarkEnd w:id="188"/>
      <w:bookmarkEnd w:id="189"/>
      <w:bookmarkEnd w:id="190"/>
      <w:bookmarkEnd w:id="191"/>
    </w:p>
    <w:p w14:paraId="75E686D1">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突发事件发生后，根据有关应急指挥机构、专项指挥部或主责部门、事发街镇（管委会）提出或上报的应急物资保障需求，工作协调小组进行分析评估，初判突发事件处置应急物资保障需求不会超出本区处置能力范围，且需指挥调动全区范围内应急物资进行保障时，向区应急委提出启动二级响应的建议，报请区应急委副主任（协助负责应急管理工作的副区长）决定启动二级响应。</w:t>
      </w:r>
    </w:p>
    <w:p w14:paraId="4D5DCC08">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工作协调小组副组长（区政府办分管副主任）组织协调全区应急物资保障工作，协调相关成员单位实施以下措施：</w:t>
      </w:r>
    </w:p>
    <w:p w14:paraId="3F4BAE07">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（1）工作协调小组办公室向区应急委报送有关信息，并通知相关单位。</w:t>
      </w:r>
    </w:p>
    <w:p w14:paraId="5C89F372">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（2）根据已获取的突发事件有关信息，工作协调小组办公室会商研判现场应对所必需的应急物资需求。</w:t>
      </w:r>
    </w:p>
    <w:p w14:paraId="616D17D1">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（3）工作协调小组办公室根据初步研判结果，列出应急物资需求清单，下达动用指令，组织运输力量就近调配至需求地。</w:t>
      </w:r>
    </w:p>
    <w:p w14:paraId="1D5759D7">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（4）根据需要或区应急委的要求，工作协调小组副组长（区应急局主要负责同志）赴现场参与现场指挥部工作，对应急物资保障工作实施指挥调度。</w:t>
      </w:r>
    </w:p>
    <w:p w14:paraId="048BCD0D">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（5）区交通支队会同有关部门启动应急物资运输车辆执行区内应急任务的“绿色通道”，做好应急物资及人员运输车辆赴突发事件现场的快速通行保障工作。</w:t>
      </w:r>
    </w:p>
    <w:p w14:paraId="43E3D77F">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（6）相关成员单位组织专业应急救援队伍对物资装备进行安装、调试、维护，保障装备正常运行。对装备的运行状态进行实时监控，及时发现并处理异常情况。同时，做好易损件备份工作。</w:t>
      </w:r>
    </w:p>
    <w:p w14:paraId="73B9DBE1">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（7）在应急物资短缺的情况下，工作协调小组办公室研究确定紧急采购策略，包括采购渠道、供应商选择、采购方式等。区财政局负责做好应急物资紧急采购的资金保障工作。</w:t>
      </w:r>
    </w:p>
    <w:p w14:paraId="7F27C02D">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（8）其他成员单位按职责分工，做好有关工作。</w:t>
      </w:r>
    </w:p>
    <w:p w14:paraId="7AFA2CFA">
      <w:pPr>
        <w:keepNext w:val="0"/>
        <w:keepLines w:val="0"/>
        <w:pageBreakBefore w:val="0"/>
        <w:widowControl w:val="0"/>
        <w:suppressAutoHyphens/>
        <w:kinsoku w:val="0"/>
        <w:wordWrap/>
        <w:overflowPunct/>
        <w:topLinePunct w:val="0"/>
        <w:bidi w:val="0"/>
        <w:adjustRightInd w:val="0"/>
        <w:snapToGrid w:val="0"/>
        <w:spacing w:line="560" w:lineRule="exact"/>
        <w:ind w:firstLine="628" w:firstLineChars="200"/>
        <w:jc w:val="both"/>
        <w:textAlignment w:val="baseline"/>
        <w:outlineLvl w:val="2"/>
        <w:rPr>
          <w:rFonts w:ascii="仿宋_GB2312" w:hAnsi="仿宋_GB2312" w:eastAsia="仿宋_GB2312" w:cs="仿宋_GB2312"/>
          <w:spacing w:val="-3"/>
          <w:kern w:val="0"/>
          <w:sz w:val="32"/>
          <w:szCs w:val="32"/>
          <w:lang w:eastAsia="zh-CN"/>
        </w:rPr>
      </w:pPr>
      <w:bookmarkStart w:id="192" w:name="_Toc8495"/>
      <w:bookmarkStart w:id="193" w:name="_Toc10562"/>
      <w:bookmarkStart w:id="194" w:name="_Toc8110"/>
      <w:bookmarkStart w:id="195" w:name="_Toc13543"/>
      <w:r>
        <w:rPr>
          <w:rFonts w:hint="eastAsia" w:ascii="仿宋_GB2312" w:hAnsi="仿宋_GB2312" w:eastAsia="仿宋_GB2312" w:cs="仿宋_GB2312"/>
          <w:spacing w:val="-3"/>
          <w:kern w:val="0"/>
          <w:sz w:val="32"/>
          <w:szCs w:val="32"/>
          <w:lang w:eastAsia="zh-CN"/>
        </w:rPr>
        <w:t>4.1.3 三级响应</w:t>
      </w:r>
      <w:bookmarkEnd w:id="192"/>
      <w:bookmarkEnd w:id="193"/>
      <w:bookmarkEnd w:id="194"/>
      <w:bookmarkEnd w:id="195"/>
    </w:p>
    <w:p w14:paraId="1C38C438">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突发事件发生后，根据有关应急指挥机构、专项指挥部或主责部门、事发街镇（管委会）提出或上报的应急物资保障需求，工作协调小组办公室进行分析评估，初判需求超出</w:t>
      </w:r>
      <w:r>
        <w:rPr>
          <w:rFonts w:ascii="仿宋_GB2312" w:hAnsi="仿宋_GB2312" w:eastAsia="仿宋_GB2312" w:cs="仿宋_GB2312"/>
          <w:snapToGrid w:val="0"/>
          <w:color w:val="000000"/>
          <w:sz w:val="32"/>
          <w:szCs w:val="32"/>
          <w:lang w:val="en-US" w:eastAsia="zh-CN" w:bidi="ar-SA"/>
        </w:rPr>
        <w:t>有关应急指挥机构、专项指挥部或主责部门</w:t>
      </w:r>
      <w:r>
        <w:rPr>
          <w:rFonts w:hint="eastAsia" w:ascii="仿宋_GB2312" w:hAnsi="仿宋_GB2312" w:eastAsia="仿宋_GB2312" w:cs="仿宋_GB2312"/>
          <w:snapToGrid w:val="0"/>
          <w:color w:val="000000"/>
          <w:sz w:val="32"/>
          <w:szCs w:val="32"/>
          <w:lang w:val="en-US" w:eastAsia="zh-CN" w:bidi="ar-SA"/>
        </w:rPr>
        <w:t>能力范围，需协调、调动区级相关部门的应急物资进行保障时，由工作协调小组副组长（区政府办分管副主任）决定启动三级响应。</w:t>
      </w:r>
    </w:p>
    <w:p w14:paraId="7BA43BFE">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工作协调小组办公室主任（区应急局分管负责同志）组织指导应急物资保障，协调相关成员单位实施以下措施：</w:t>
      </w:r>
    </w:p>
    <w:p w14:paraId="58748918">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（1）工作协调小组办公室根据区级专项指挥部或主责部门办公室报送物资保障工作的有关信息，向区应急委报送有关信息，并通知相关单位。</w:t>
      </w:r>
    </w:p>
    <w:p w14:paraId="70C24271">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（2）工作协调小组办公室协调区级相关部门的应急物资予以保障。</w:t>
      </w:r>
    </w:p>
    <w:p w14:paraId="14F54719">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（3）工作协调小组办公室派员赴现场参与现场指挥部工作，协调、指导现场应急物资保障工作。</w:t>
      </w:r>
    </w:p>
    <w:p w14:paraId="77AB1A5A">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（4）区交通支队会同有关部门维持交通秩序，保障交通畅通，做好应急物资及人员运输车辆快速通行保障。</w:t>
      </w:r>
    </w:p>
    <w:p w14:paraId="7C129844">
      <w:pPr>
        <w:keepNext w:val="0"/>
        <w:keepLines w:val="0"/>
        <w:pageBreakBefore w:val="0"/>
        <w:widowControl w:val="0"/>
        <w:suppressAutoHyphens/>
        <w:kinsoku w:val="0"/>
        <w:wordWrap/>
        <w:overflowPunct/>
        <w:topLinePunct w:val="0"/>
        <w:bidi w:val="0"/>
        <w:adjustRightInd w:val="0"/>
        <w:snapToGrid w:val="0"/>
        <w:spacing w:line="560" w:lineRule="exact"/>
        <w:ind w:firstLine="628" w:firstLineChars="200"/>
        <w:jc w:val="both"/>
        <w:textAlignment w:val="baseline"/>
        <w:outlineLvl w:val="2"/>
        <w:rPr>
          <w:rFonts w:ascii="方正仿宋_GB2312" w:hAnsi="方正仿宋_GB2312" w:eastAsia="方正仿宋_GB2312" w:cs="方正仿宋_GB2312"/>
          <w:b/>
          <w:bCs/>
          <w:spacing w:val="-3"/>
          <w:kern w:val="0"/>
          <w:sz w:val="30"/>
          <w:szCs w:val="30"/>
          <w:lang w:eastAsia="zh-CN"/>
        </w:rPr>
      </w:pPr>
      <w:bookmarkStart w:id="196" w:name="_Toc19588"/>
      <w:bookmarkStart w:id="197" w:name="_Toc806"/>
      <w:bookmarkStart w:id="198" w:name="_Toc4468"/>
      <w:bookmarkStart w:id="199" w:name="_Toc16997"/>
      <w:r>
        <w:rPr>
          <w:rFonts w:hint="eastAsia" w:ascii="仿宋_GB2312" w:hAnsi="仿宋_GB2312" w:eastAsia="仿宋_GB2312" w:cs="仿宋_GB2312"/>
          <w:spacing w:val="-3"/>
          <w:kern w:val="0"/>
          <w:sz w:val="32"/>
          <w:szCs w:val="32"/>
          <w:lang w:eastAsia="zh-CN"/>
        </w:rPr>
        <w:t>4.1.4 四级响应</w:t>
      </w:r>
      <w:bookmarkEnd w:id="196"/>
      <w:bookmarkEnd w:id="197"/>
      <w:bookmarkEnd w:id="198"/>
      <w:bookmarkEnd w:id="199"/>
    </w:p>
    <w:p w14:paraId="2BFD046F">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突发事件发生后，根据事发街镇（管委会）上报的应急物资保障需求，工作协调小组办公室进行分析评估，初判需求超出事发街镇（管委会）自身能力范围，需区级或相邻街镇（管委会）应急物资予以保障时，由工作协调小组副组长（区应急局主要负责同志）决定启动四级响应。</w:t>
      </w:r>
    </w:p>
    <w:p w14:paraId="536433F4">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工作协调小组办公室主任（区应急局分管负责同志）组织指导应急物资保障，实施以下措施：</w:t>
      </w:r>
    </w:p>
    <w:p w14:paraId="698D6FAD">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（1）根据事发街镇（管委会）报送的物资保障工作有关信息、具体任务及行动要求，工作协调小组办公室指导事发街镇（管委会）开展应急物资保障工作。</w:t>
      </w:r>
    </w:p>
    <w:p w14:paraId="2F11B9C0">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（2）工作协调小组办公室调动区级或相邻街镇（管委会）的应急物资予以保障。</w:t>
      </w:r>
    </w:p>
    <w:p w14:paraId="6563DCAD">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（3）工作协调小组办公室视情派员赴现场参与现场指挥部工作，协调、指导现场应急物资保障工作。</w:t>
      </w:r>
    </w:p>
    <w:p w14:paraId="5ABC7A4D">
      <w:pPr>
        <w:keepNext w:val="0"/>
        <w:keepLines w:val="0"/>
        <w:pageBreakBefore w:val="0"/>
        <w:widowControl w:val="0"/>
        <w:suppressAutoHyphens/>
        <w:kinsoku w:val="0"/>
        <w:wordWrap/>
        <w:overflowPunct/>
        <w:topLinePunct w:val="0"/>
        <w:bidi w:val="0"/>
        <w:adjustRightInd w:val="0"/>
        <w:snapToGrid w:val="0"/>
        <w:spacing w:line="560" w:lineRule="exact"/>
        <w:ind w:firstLine="640" w:firstLineChars="200"/>
        <w:jc w:val="both"/>
        <w:textAlignment w:val="baseline"/>
        <w:outlineLvl w:val="1"/>
        <w:rPr>
          <w:rFonts w:ascii="仿宋" w:hAnsi="仿宋" w:eastAsia="仿宋" w:cs="仿宋"/>
          <w:b/>
          <w:bCs/>
          <w:spacing w:val="-3"/>
          <w:kern w:val="0"/>
          <w:sz w:val="32"/>
          <w:szCs w:val="32"/>
          <w:lang w:eastAsia="zh-CN"/>
        </w:rPr>
      </w:pPr>
      <w:bookmarkStart w:id="200" w:name="_Toc29946"/>
      <w:bookmarkStart w:id="201" w:name="_Toc20915"/>
      <w:bookmarkStart w:id="202" w:name="_Toc10211"/>
      <w:bookmarkStart w:id="203" w:name="_Toc3209"/>
      <w:r>
        <w:rPr>
          <w:rFonts w:hint="eastAsia" w:ascii="楷体_GB2312" w:hAnsi="楷体_GB2312" w:eastAsia="楷体_GB2312" w:cs="楷体_GB2312"/>
          <w:kern w:val="0"/>
          <w:sz w:val="32"/>
          <w:szCs w:val="32"/>
          <w:lang w:eastAsia="zh-CN"/>
        </w:rPr>
        <w:t>4.2</w:t>
      </w:r>
      <w:r>
        <w:rPr>
          <w:rFonts w:hint="eastAsia" w:ascii="楷体_GB2312" w:hAnsi="楷体_GB2312" w:eastAsia="楷体_GB2312" w:cs="楷体_GB2312"/>
          <w:b/>
          <w:bCs/>
          <w:spacing w:val="-3"/>
          <w:kern w:val="0"/>
          <w:sz w:val="32"/>
          <w:szCs w:val="32"/>
          <w:lang w:eastAsia="zh-CN"/>
        </w:rPr>
        <w:t xml:space="preserve"> </w:t>
      </w:r>
      <w:r>
        <w:rPr>
          <w:rFonts w:hint="eastAsia" w:ascii="楷体_GB2312" w:hAnsi="楷体_GB2312" w:eastAsia="楷体_GB2312" w:cs="楷体_GB2312"/>
          <w:kern w:val="0"/>
          <w:sz w:val="32"/>
          <w:szCs w:val="32"/>
          <w:lang w:eastAsia="zh-CN"/>
        </w:rPr>
        <w:t>专业应急救援队伍及装备保障</w:t>
      </w:r>
      <w:bookmarkEnd w:id="200"/>
      <w:bookmarkEnd w:id="201"/>
      <w:bookmarkEnd w:id="202"/>
      <w:bookmarkEnd w:id="203"/>
    </w:p>
    <w:p w14:paraId="025DED44">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bookmarkStart w:id="204" w:name="_Toc7621"/>
      <w:bookmarkStart w:id="205" w:name="_Toc20020"/>
      <w:bookmarkStart w:id="206" w:name="_Toc29827"/>
      <w:bookmarkStart w:id="207" w:name="_Toc24694"/>
      <w:r>
        <w:rPr>
          <w:rFonts w:hint="eastAsia" w:ascii="仿宋_GB2312" w:hAnsi="仿宋_GB2312" w:eastAsia="仿宋_GB2312" w:cs="仿宋_GB2312"/>
          <w:snapToGrid w:val="0"/>
          <w:color w:val="000000"/>
          <w:sz w:val="32"/>
          <w:szCs w:val="32"/>
          <w:lang w:val="en-US" w:eastAsia="zh-CN" w:bidi="ar-SA"/>
        </w:rPr>
        <w:t>4.2.1 区级专业应急救援队伍及装备保障</w:t>
      </w:r>
      <w:bookmarkEnd w:id="204"/>
      <w:bookmarkEnd w:id="205"/>
      <w:bookmarkEnd w:id="206"/>
      <w:bookmarkEnd w:id="207"/>
    </w:p>
    <w:p w14:paraId="470C669E">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经区应急局认定的相关行业领域区级专业应急救援队伍，根据突发事件处置现场救援需求，区专项应急指挥部办公室或相关部门，可指挥调用本行业（领域）的区级专业应急救援队伍携带装备赶赴现场应急处置;确需本行业（领域）以外区级专业应急救援队伍支援时，也可商请区应急局协调联系。区应急局可直接指挥调用区级专业应急救援队伍携带装备赶赴现场应急处置。</w:t>
      </w:r>
    </w:p>
    <w:p w14:paraId="26408214">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bookmarkStart w:id="208" w:name="_Toc27295"/>
      <w:bookmarkStart w:id="209" w:name="_Toc23125"/>
      <w:bookmarkStart w:id="210" w:name="_Toc28434"/>
      <w:bookmarkStart w:id="211" w:name="_Toc25165"/>
      <w:r>
        <w:rPr>
          <w:rFonts w:hint="eastAsia" w:ascii="仿宋_GB2312" w:hAnsi="仿宋_GB2312" w:eastAsia="仿宋_GB2312" w:cs="仿宋_GB2312"/>
          <w:snapToGrid w:val="0"/>
          <w:color w:val="000000"/>
          <w:sz w:val="32"/>
          <w:szCs w:val="32"/>
          <w:lang w:val="en-US" w:eastAsia="zh-CN" w:bidi="ar-SA"/>
        </w:rPr>
        <w:t>4.2.2 市级专业应急救援队伍及装备保障</w:t>
      </w:r>
      <w:bookmarkEnd w:id="208"/>
      <w:bookmarkEnd w:id="209"/>
      <w:bookmarkEnd w:id="210"/>
      <w:bookmarkEnd w:id="211"/>
    </w:p>
    <w:p w14:paraId="3F68A57D">
      <w:pPr>
        <w:keepNext w:val="0"/>
        <w:keepLines w:val="0"/>
        <w:pageBreakBefore w:val="0"/>
        <w:widowControl w:val="0"/>
        <w:suppressAutoHyphens/>
        <w:wordWrap/>
        <w:overflowPunct/>
        <w:topLinePunct w:val="0"/>
        <w:bidi w:val="0"/>
        <w:spacing w:after="0" w:line="560" w:lineRule="exact"/>
        <w:ind w:left="0" w:leftChars="0" w:right="0" w:rightChars="0"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根据突发事件处置现场救援需求，需要协调申请市级专业应急救援队伍及装备保障时,由区应急局向市应急局提出申请,市应急局按程序指挥调用相关市级专业应急救援队伍携带装备赴现场抢险救援。</w:t>
      </w:r>
    </w:p>
    <w:p w14:paraId="72EA7542">
      <w:pPr>
        <w:keepNext w:val="0"/>
        <w:keepLines w:val="0"/>
        <w:pageBreakBefore w:val="0"/>
        <w:widowControl w:val="0"/>
        <w:suppressAutoHyphens/>
        <w:kinsoku w:val="0"/>
        <w:wordWrap/>
        <w:overflowPunct/>
        <w:topLinePunct w:val="0"/>
        <w:bidi w:val="0"/>
        <w:adjustRightInd w:val="0"/>
        <w:snapToGrid w:val="0"/>
        <w:spacing w:line="560" w:lineRule="exact"/>
        <w:ind w:firstLine="640" w:firstLineChars="200"/>
        <w:jc w:val="both"/>
        <w:textAlignment w:val="baseline"/>
        <w:outlineLvl w:val="1"/>
        <w:rPr>
          <w:rFonts w:ascii="仿宋" w:hAnsi="仿宋" w:eastAsia="仿宋" w:cs="仿宋"/>
          <w:b/>
          <w:bCs/>
          <w:spacing w:val="-3"/>
          <w:kern w:val="0"/>
          <w:sz w:val="32"/>
          <w:szCs w:val="32"/>
          <w:lang w:eastAsia="zh-CN"/>
        </w:rPr>
      </w:pPr>
      <w:bookmarkStart w:id="212" w:name="_Toc20852"/>
      <w:bookmarkStart w:id="213" w:name="_Toc17633"/>
      <w:bookmarkStart w:id="214" w:name="_Toc25873"/>
      <w:bookmarkStart w:id="215" w:name="_Toc32708"/>
      <w:r>
        <w:rPr>
          <w:rFonts w:ascii="楷体_GB2312" w:hAnsi="楷体_GB2312" w:eastAsia="楷体_GB2312" w:cs="楷体_GB2312"/>
          <w:kern w:val="0"/>
          <w:sz w:val="32"/>
          <w:szCs w:val="32"/>
          <w:lang w:eastAsia="zh-CN"/>
        </w:rPr>
        <w:t>4.3</w:t>
      </w:r>
      <w:r>
        <w:rPr>
          <w:rFonts w:hint="eastAsia" w:ascii="楷体_GB2312" w:hAnsi="楷体_GB2312" w:eastAsia="楷体_GB2312" w:cs="楷体_GB2312"/>
          <w:kern w:val="0"/>
          <w:sz w:val="32"/>
          <w:szCs w:val="32"/>
          <w:lang w:eastAsia="zh-CN"/>
        </w:rPr>
        <w:t xml:space="preserve"> 响应级别调整</w:t>
      </w:r>
      <w:bookmarkEnd w:id="212"/>
      <w:bookmarkEnd w:id="213"/>
      <w:bookmarkEnd w:id="214"/>
      <w:bookmarkEnd w:id="215"/>
    </w:p>
    <w:p w14:paraId="6CCEC7E6">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 w:hAnsi="仿宋" w:eastAsia="仿宋" w:cs="仿宋"/>
          <w:spacing w:val="-3"/>
          <w:kern w:val="0"/>
          <w:sz w:val="30"/>
          <w:szCs w:val="30"/>
          <w:lang w:eastAsia="zh-CN"/>
        </w:rPr>
      </w:pPr>
      <w:r>
        <w:rPr>
          <w:rFonts w:hint="eastAsia" w:ascii="仿宋_GB2312" w:hAnsi="仿宋_GB2312" w:eastAsia="仿宋_GB2312" w:cs="仿宋_GB2312"/>
          <w:snapToGrid w:val="0"/>
          <w:color w:val="000000"/>
          <w:kern w:val="0"/>
          <w:sz w:val="32"/>
          <w:szCs w:val="32"/>
          <w:lang w:eastAsia="zh-CN"/>
        </w:rPr>
        <w:t>根据有关应急指挥机构、专项指挥部或主责部门启动的响应级别及其应急物资保障需求，可相应调整响应级别。</w:t>
      </w:r>
    </w:p>
    <w:p w14:paraId="6B27AF77">
      <w:pPr>
        <w:keepNext w:val="0"/>
        <w:keepLines w:val="0"/>
        <w:pageBreakBefore w:val="0"/>
        <w:widowControl w:val="0"/>
        <w:suppressAutoHyphens/>
        <w:kinsoku w:val="0"/>
        <w:wordWrap/>
        <w:overflowPunct/>
        <w:topLinePunct w:val="0"/>
        <w:bidi w:val="0"/>
        <w:adjustRightInd w:val="0"/>
        <w:snapToGrid w:val="0"/>
        <w:spacing w:line="560" w:lineRule="exact"/>
        <w:ind w:firstLine="640" w:firstLineChars="200"/>
        <w:jc w:val="both"/>
        <w:textAlignment w:val="baseline"/>
        <w:outlineLvl w:val="1"/>
        <w:rPr>
          <w:rFonts w:ascii="仿宋" w:hAnsi="仿宋" w:eastAsia="仿宋" w:cs="仿宋"/>
          <w:b/>
          <w:bCs/>
          <w:spacing w:val="-3"/>
          <w:kern w:val="0"/>
          <w:sz w:val="32"/>
          <w:szCs w:val="32"/>
          <w:lang w:eastAsia="zh-CN"/>
        </w:rPr>
      </w:pPr>
      <w:bookmarkStart w:id="216" w:name="_Toc13861"/>
      <w:bookmarkStart w:id="217" w:name="_Toc29661"/>
      <w:bookmarkStart w:id="218" w:name="_Toc8544"/>
      <w:bookmarkStart w:id="219" w:name="_Toc17674"/>
      <w:r>
        <w:rPr>
          <w:rFonts w:ascii="楷体_GB2312" w:hAnsi="楷体_GB2312" w:eastAsia="楷体_GB2312" w:cs="楷体_GB2312"/>
          <w:kern w:val="0"/>
          <w:sz w:val="32"/>
          <w:szCs w:val="32"/>
          <w:lang w:eastAsia="zh-CN"/>
        </w:rPr>
        <w:t>4.4</w:t>
      </w:r>
      <w:r>
        <w:rPr>
          <w:rFonts w:hint="eastAsia" w:ascii="楷体_GB2312" w:hAnsi="楷体_GB2312" w:eastAsia="楷体_GB2312" w:cs="楷体_GB2312"/>
          <w:kern w:val="0"/>
          <w:sz w:val="32"/>
          <w:szCs w:val="32"/>
          <w:lang w:eastAsia="zh-CN"/>
        </w:rPr>
        <w:t xml:space="preserve"> 响应终止</w:t>
      </w:r>
      <w:bookmarkEnd w:id="216"/>
      <w:bookmarkEnd w:id="217"/>
      <w:bookmarkEnd w:id="218"/>
      <w:bookmarkEnd w:id="219"/>
    </w:p>
    <w:p w14:paraId="6BE6564C">
      <w:pPr>
        <w:keepNext w:val="0"/>
        <w:keepLines w:val="0"/>
        <w:pageBreakBefore w:val="0"/>
        <w:widowControl w:val="0"/>
        <w:suppressAutoHyphens/>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lang w:eastAsia="zh-CN"/>
        </w:rPr>
        <w:t>突发事件处置工作结束后，经研判，工作协调小组办公室提出建议，按启动响应的相应权限终止响应。</w:t>
      </w:r>
    </w:p>
    <w:p w14:paraId="7EF4E494">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0"/>
        <w:rPr>
          <w:rFonts w:ascii="黑体" w:hAnsi="黑体" w:eastAsia="黑体" w:cs="黑体"/>
          <w:kern w:val="0"/>
          <w:sz w:val="32"/>
          <w:szCs w:val="32"/>
          <w:lang w:eastAsia="ar-SA"/>
        </w:rPr>
      </w:pPr>
      <w:bookmarkStart w:id="220" w:name="_Toc17576"/>
      <w:bookmarkStart w:id="221" w:name="_Toc2235"/>
      <w:bookmarkStart w:id="222" w:name="_Toc18515"/>
      <w:bookmarkStart w:id="223" w:name="_Toc5980"/>
      <w:r>
        <w:rPr>
          <w:rFonts w:hint="eastAsia" w:ascii="黑体" w:hAnsi="黑体" w:eastAsia="黑体" w:cs="黑体"/>
          <w:kern w:val="0"/>
          <w:sz w:val="32"/>
          <w:szCs w:val="32"/>
          <w:lang w:eastAsia="ar-SA"/>
        </w:rPr>
        <w:t>5 保障措施</w:t>
      </w:r>
      <w:bookmarkEnd w:id="220"/>
      <w:bookmarkEnd w:id="221"/>
      <w:bookmarkEnd w:id="222"/>
      <w:bookmarkEnd w:id="223"/>
      <w:r>
        <w:rPr>
          <w:rFonts w:hint="eastAsia" w:ascii="黑体" w:hAnsi="黑体" w:eastAsia="黑体" w:cs="黑体"/>
          <w:kern w:val="0"/>
          <w:sz w:val="32"/>
          <w:szCs w:val="32"/>
          <w:lang w:eastAsia="ar-SA"/>
        </w:rPr>
        <w:t xml:space="preserve"> </w:t>
      </w:r>
    </w:p>
    <w:p w14:paraId="3B28091F">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楷体_GB2312" w:hAnsi="楷体_GB2312" w:eastAsia="楷体_GB2312" w:cs="楷体_GB2312"/>
          <w:kern w:val="0"/>
          <w:sz w:val="32"/>
          <w:szCs w:val="32"/>
          <w:lang w:eastAsia="ar-SA"/>
        </w:rPr>
      </w:pPr>
      <w:bookmarkStart w:id="224" w:name="_Toc23456"/>
      <w:bookmarkStart w:id="225" w:name="_Toc22938"/>
      <w:bookmarkStart w:id="226" w:name="_Toc8217"/>
      <w:bookmarkStart w:id="227" w:name="_Toc30031"/>
      <w:r>
        <w:rPr>
          <w:rFonts w:ascii="楷体_GB2312" w:hAnsi="楷体_GB2312" w:eastAsia="楷体_GB2312" w:cs="楷体_GB2312"/>
          <w:kern w:val="0"/>
          <w:sz w:val="32"/>
          <w:szCs w:val="32"/>
          <w:lang w:eastAsia="zh-CN"/>
        </w:rPr>
        <w:t>5.1</w:t>
      </w:r>
      <w:r>
        <w:rPr>
          <w:rFonts w:hint="eastAsia" w:ascii="楷体_GB2312" w:hAnsi="楷体_GB2312" w:eastAsia="楷体_GB2312" w:cs="楷体_GB2312"/>
          <w:kern w:val="0"/>
          <w:sz w:val="32"/>
          <w:szCs w:val="32"/>
          <w:lang w:eastAsia="zh-CN"/>
        </w:rPr>
        <w:t xml:space="preserve"> 组织保障</w:t>
      </w:r>
      <w:bookmarkEnd w:id="224"/>
      <w:bookmarkEnd w:id="225"/>
      <w:bookmarkEnd w:id="226"/>
      <w:bookmarkEnd w:id="227"/>
    </w:p>
    <w:p w14:paraId="2EC397B3">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街镇（管委会）两级政府建立健全应急物资保障体系，明确组织机构的成员构成和职责分工。确保在应急响应期间，有专人负责应急物资的调动和保障工作。建立有效的协调机制，确保各部门之间的信息畅通，资源共享。在应急响应期间，能够迅速协调各部门，共同完成应急物资保障任务。</w:t>
      </w:r>
    </w:p>
    <w:p w14:paraId="3C2D4464">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楷体_GB2312" w:hAnsi="楷体_GB2312" w:eastAsia="楷体_GB2312" w:cs="楷体_GB2312"/>
          <w:kern w:val="0"/>
          <w:sz w:val="32"/>
          <w:szCs w:val="32"/>
          <w:lang w:eastAsia="ar-SA"/>
        </w:rPr>
      </w:pPr>
      <w:bookmarkStart w:id="228" w:name="_Toc6624"/>
      <w:bookmarkStart w:id="229" w:name="_Toc2473"/>
      <w:bookmarkStart w:id="230" w:name="_Toc22290"/>
      <w:bookmarkStart w:id="231" w:name="_Toc665"/>
      <w:r>
        <w:rPr>
          <w:rFonts w:ascii="楷体_GB2312" w:hAnsi="楷体_GB2312" w:eastAsia="楷体_GB2312" w:cs="楷体_GB2312"/>
          <w:kern w:val="0"/>
          <w:sz w:val="32"/>
          <w:szCs w:val="32"/>
          <w:lang w:eastAsia="zh-CN"/>
        </w:rPr>
        <w:t>5.2</w:t>
      </w:r>
      <w:r>
        <w:rPr>
          <w:rFonts w:hint="eastAsia" w:ascii="楷体_GB2312" w:hAnsi="楷体_GB2312" w:eastAsia="楷体_GB2312" w:cs="楷体_GB2312"/>
          <w:kern w:val="0"/>
          <w:sz w:val="32"/>
          <w:szCs w:val="32"/>
          <w:lang w:eastAsia="zh-CN"/>
        </w:rPr>
        <w:t xml:space="preserve"> 人员保障</w:t>
      </w:r>
      <w:bookmarkEnd w:id="228"/>
      <w:bookmarkEnd w:id="229"/>
      <w:bookmarkEnd w:id="230"/>
      <w:bookmarkEnd w:id="231"/>
    </w:p>
    <w:p w14:paraId="2BD01638">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相关专项指挥部办公室和承担物资储备保障任务的部门，应加强应急物资管理专业队伍建设，注重保障人员技能培训，定期开展应急演练，提高突发事件处置应急物资保障能力。支持、培育和发展相关社会组织和志愿者队伍，鼓励和引导其在应急物资保障工作中发挥积极作用。加强与有关高校、科研院所合作，按程序吸纳应急管理、物资保障方面的专家加入专家库。</w:t>
      </w:r>
    </w:p>
    <w:p w14:paraId="77C31437">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楷体_GB2312" w:hAnsi="楷体_GB2312" w:eastAsia="楷体_GB2312" w:cs="楷体_GB2312"/>
          <w:kern w:val="0"/>
          <w:sz w:val="32"/>
          <w:szCs w:val="32"/>
          <w:lang w:eastAsia="ar-SA"/>
        </w:rPr>
      </w:pPr>
      <w:bookmarkStart w:id="232" w:name="_Toc690"/>
      <w:bookmarkStart w:id="233" w:name="_Toc26462"/>
      <w:bookmarkStart w:id="234" w:name="_Toc14803"/>
      <w:bookmarkStart w:id="235" w:name="_Toc28302"/>
      <w:r>
        <w:rPr>
          <w:rFonts w:ascii="楷体_GB2312" w:hAnsi="楷体_GB2312" w:eastAsia="楷体_GB2312" w:cs="楷体_GB2312"/>
          <w:kern w:val="0"/>
          <w:sz w:val="32"/>
          <w:szCs w:val="32"/>
          <w:lang w:eastAsia="zh-CN"/>
        </w:rPr>
        <w:t>5.3</w:t>
      </w:r>
      <w:r>
        <w:rPr>
          <w:rFonts w:hint="eastAsia" w:ascii="楷体_GB2312" w:hAnsi="楷体_GB2312" w:eastAsia="楷体_GB2312" w:cs="楷体_GB2312"/>
          <w:kern w:val="0"/>
          <w:sz w:val="32"/>
          <w:szCs w:val="32"/>
          <w:lang w:eastAsia="zh-CN"/>
        </w:rPr>
        <w:t xml:space="preserve"> 通信和信息化保障</w:t>
      </w:r>
      <w:bookmarkEnd w:id="232"/>
      <w:bookmarkEnd w:id="233"/>
      <w:bookmarkEnd w:id="234"/>
      <w:bookmarkEnd w:id="235"/>
    </w:p>
    <w:p w14:paraId="21BE3105">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区通信建设管理部门建立健全突发事件应急通信保障体系，形成可靠的通信保障能力，确保应急物资保障期间的通信联络畅通。</w:t>
      </w:r>
    </w:p>
    <w:p w14:paraId="16BF0C49">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应急管理和发展改革部门依托全区应急物资管理信息平台、战略和应急物资储备信息化平台等，通过建立物资登记制度、完善信息共享机制、配备先进技术设备、强化信息安全保障等方式，确保物资装备信息的准确性和及时性，为应急物资保障工作提供有力支撑。</w:t>
      </w:r>
    </w:p>
    <w:p w14:paraId="6D93FDD4">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楷体_GB2312" w:hAnsi="楷体_GB2312" w:eastAsia="楷体_GB2312" w:cs="楷体_GB2312"/>
          <w:kern w:val="0"/>
          <w:sz w:val="32"/>
          <w:szCs w:val="32"/>
          <w:lang w:eastAsia="ar-SA"/>
        </w:rPr>
      </w:pPr>
      <w:bookmarkStart w:id="236" w:name="_Toc12084"/>
      <w:bookmarkStart w:id="237" w:name="_Toc11240"/>
      <w:bookmarkStart w:id="238" w:name="_Toc10756"/>
      <w:bookmarkStart w:id="239" w:name="_Toc23168"/>
      <w:r>
        <w:rPr>
          <w:rFonts w:ascii="楷体_GB2312" w:hAnsi="楷体_GB2312" w:eastAsia="楷体_GB2312" w:cs="楷体_GB2312"/>
          <w:kern w:val="0"/>
          <w:sz w:val="32"/>
          <w:szCs w:val="32"/>
          <w:lang w:eastAsia="zh-CN"/>
        </w:rPr>
        <w:t>5.4</w:t>
      </w:r>
      <w:r>
        <w:rPr>
          <w:rFonts w:hint="eastAsia" w:ascii="楷体_GB2312" w:hAnsi="楷体_GB2312" w:eastAsia="楷体_GB2312" w:cs="楷体_GB2312"/>
          <w:kern w:val="0"/>
          <w:sz w:val="32"/>
          <w:szCs w:val="32"/>
          <w:lang w:eastAsia="zh-CN"/>
        </w:rPr>
        <w:t xml:space="preserve"> 交通运输保障</w:t>
      </w:r>
      <w:bookmarkEnd w:id="236"/>
      <w:bookmarkEnd w:id="237"/>
      <w:bookmarkEnd w:id="238"/>
      <w:bookmarkEnd w:id="239"/>
      <w:r>
        <w:rPr>
          <w:rFonts w:hint="eastAsia" w:ascii="楷体_GB2312" w:hAnsi="楷体_GB2312" w:eastAsia="楷体_GB2312" w:cs="楷体_GB2312"/>
          <w:kern w:val="0"/>
          <w:sz w:val="32"/>
          <w:szCs w:val="32"/>
          <w:lang w:eastAsia="ar-SA"/>
        </w:rPr>
        <w:t xml:space="preserve"> </w:t>
      </w:r>
    </w:p>
    <w:p w14:paraId="6EE20AE8">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建立健全紧急状态下应急物资运输保障体系，鼓励公路、铁路、邮政、物流企业等参加应急物资运输保障。必要时，区城管委（区交通委）、区交通支队等部门协调指导应急物资、人员运输与重要通道快速修复、通行等工作，开辟应急物资保障“绿色通道”，保障运输应急物资的车辆优先通行。</w:t>
      </w:r>
    </w:p>
    <w:p w14:paraId="6AEE4433">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Times New Roman" w:hAnsi="Times New Roman" w:eastAsia="楷体_GB2312" w:cs="Times New Roman"/>
          <w:kern w:val="0"/>
          <w:sz w:val="32"/>
          <w:szCs w:val="32"/>
          <w:lang w:eastAsia="ar-SA"/>
        </w:rPr>
      </w:pPr>
      <w:bookmarkStart w:id="240" w:name="_Toc9074"/>
      <w:bookmarkStart w:id="241" w:name="_Toc2717"/>
      <w:bookmarkStart w:id="242" w:name="_Toc2213"/>
      <w:bookmarkStart w:id="243" w:name="_Toc24417"/>
      <w:r>
        <w:rPr>
          <w:rFonts w:ascii="楷体_GB2312" w:hAnsi="楷体_GB2312" w:eastAsia="楷体_GB2312" w:cs="楷体_GB2312"/>
          <w:kern w:val="0"/>
          <w:sz w:val="32"/>
          <w:szCs w:val="32"/>
          <w:lang w:eastAsia="zh-CN"/>
        </w:rPr>
        <w:t>5.5 经费保障</w:t>
      </w:r>
      <w:bookmarkEnd w:id="240"/>
      <w:bookmarkEnd w:id="241"/>
      <w:bookmarkEnd w:id="242"/>
      <w:bookmarkEnd w:id="243"/>
      <w:r>
        <w:rPr>
          <w:rFonts w:ascii="Times New Roman" w:hAnsi="Times New Roman" w:eastAsia="楷体_GB2312" w:cs="Times New Roman"/>
          <w:kern w:val="0"/>
          <w:sz w:val="32"/>
          <w:szCs w:val="32"/>
          <w:lang w:eastAsia="ar-SA"/>
        </w:rPr>
        <w:t xml:space="preserve"> </w:t>
      </w:r>
    </w:p>
    <w:p w14:paraId="61FA8438">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相关专项指挥部办公室和承担物资储备保障任务的部门，需将应急物资储备保障工作经费列入本级部门预算予以保障，及时做好资金申请、审批工作。按照“谁使用、谁承担”的原则，调用区级应急物资所发生的费用由申请单位承担，已有明确规定的按其规定执行。区财政部门做好对资金使用和效益的评估工作，区审计部门做好资金使用的监管工作。</w:t>
      </w:r>
    </w:p>
    <w:p w14:paraId="3675CBE8">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0"/>
        <w:rPr>
          <w:rFonts w:ascii="黑体" w:hAnsi="黑体" w:eastAsia="黑体" w:cs="黑体"/>
          <w:kern w:val="0"/>
          <w:sz w:val="32"/>
          <w:szCs w:val="32"/>
          <w:lang w:eastAsia="ar-SA"/>
        </w:rPr>
      </w:pPr>
      <w:bookmarkStart w:id="244" w:name="_Toc12643"/>
      <w:bookmarkStart w:id="245" w:name="_Toc25589"/>
      <w:bookmarkStart w:id="246" w:name="_Toc22181"/>
      <w:bookmarkStart w:id="247" w:name="_Toc30745"/>
      <w:bookmarkStart w:id="248" w:name="_Toc15620"/>
      <w:r>
        <w:rPr>
          <w:rFonts w:hint="eastAsia" w:ascii="黑体" w:hAnsi="黑体" w:eastAsia="黑体" w:cs="黑体"/>
          <w:kern w:val="0"/>
          <w:sz w:val="32"/>
          <w:szCs w:val="32"/>
          <w:lang w:eastAsia="ar-SA"/>
        </w:rPr>
        <w:t>6 后期处置</w:t>
      </w:r>
      <w:bookmarkEnd w:id="244"/>
      <w:bookmarkEnd w:id="245"/>
      <w:bookmarkEnd w:id="246"/>
      <w:bookmarkEnd w:id="247"/>
      <w:bookmarkEnd w:id="248"/>
      <w:r>
        <w:rPr>
          <w:rFonts w:hint="eastAsia" w:ascii="黑体" w:hAnsi="黑体" w:eastAsia="黑体" w:cs="黑体"/>
          <w:kern w:val="0"/>
          <w:sz w:val="32"/>
          <w:szCs w:val="32"/>
          <w:lang w:eastAsia="ar-SA"/>
        </w:rPr>
        <w:t xml:space="preserve"> </w:t>
      </w:r>
    </w:p>
    <w:p w14:paraId="46406703">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楷体_GB2312" w:hAnsi="楷体_GB2312" w:eastAsia="楷体_GB2312" w:cs="楷体_GB2312"/>
          <w:kern w:val="0"/>
          <w:sz w:val="32"/>
          <w:szCs w:val="32"/>
          <w:lang w:eastAsia="zh-CN"/>
        </w:rPr>
      </w:pPr>
      <w:bookmarkStart w:id="249" w:name="_Toc25513"/>
      <w:bookmarkStart w:id="250" w:name="_Toc3981"/>
      <w:bookmarkStart w:id="251" w:name="_Toc11707"/>
      <w:bookmarkStart w:id="252" w:name="_Toc8878"/>
      <w:bookmarkStart w:id="253" w:name="_Toc23760"/>
      <w:r>
        <w:rPr>
          <w:rFonts w:ascii="楷体_GB2312" w:hAnsi="楷体_GB2312" w:eastAsia="楷体_GB2312" w:cs="楷体_GB2312"/>
          <w:kern w:val="0"/>
          <w:sz w:val="32"/>
          <w:szCs w:val="32"/>
          <w:lang w:eastAsia="zh-CN"/>
        </w:rPr>
        <w:t>6.1</w:t>
      </w:r>
      <w:r>
        <w:rPr>
          <w:rFonts w:hint="eastAsia" w:ascii="楷体_GB2312" w:hAnsi="楷体_GB2312" w:eastAsia="楷体_GB2312" w:cs="楷体_GB2312"/>
          <w:kern w:val="0"/>
          <w:sz w:val="32"/>
          <w:szCs w:val="32"/>
          <w:lang w:eastAsia="zh-CN"/>
        </w:rPr>
        <w:t xml:space="preserve"> 物资回收与管理</w:t>
      </w:r>
      <w:bookmarkEnd w:id="249"/>
      <w:bookmarkEnd w:id="250"/>
      <w:bookmarkEnd w:id="251"/>
      <w:bookmarkEnd w:id="252"/>
      <w:bookmarkEnd w:id="253"/>
    </w:p>
    <w:p w14:paraId="7700394F">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应急物资保障响应终止后，工作协调小组办公室组织指导相关单位进行物资回收、维保、补库等工作。</w:t>
      </w:r>
    </w:p>
    <w:p w14:paraId="1BD58C11">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bookmarkStart w:id="254" w:name="OLE_LINK36"/>
      <w:r>
        <w:rPr>
          <w:rFonts w:hint="eastAsia" w:ascii="仿宋_GB2312" w:hAnsi="仿宋_GB2312" w:eastAsia="仿宋_GB2312" w:cs="仿宋_GB2312"/>
          <w:snapToGrid w:val="0"/>
          <w:color w:val="000000"/>
          <w:sz w:val="32"/>
          <w:szCs w:val="32"/>
          <w:lang w:val="en-US" w:eastAsia="zh-CN" w:bidi="ar-SA"/>
        </w:rPr>
        <w:t>（1）物资回收与分类：在应急物资使用结束后，对物资进行回收和分类。回收和分类要根据物资的种类、规格和使用情况进行。</w:t>
      </w:r>
    </w:p>
    <w:p w14:paraId="5B4A6D18">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（2）清洗与消毒：对于回收的物资，特别是可能已经接触到污染物或有害物质的物资，需要进行彻底的</w:t>
      </w:r>
      <w:bookmarkStart w:id="255" w:name="OLE_LINK17"/>
      <w:r>
        <w:rPr>
          <w:rFonts w:hint="eastAsia" w:ascii="仿宋_GB2312" w:hAnsi="仿宋_GB2312" w:eastAsia="仿宋_GB2312" w:cs="仿宋_GB2312"/>
          <w:snapToGrid w:val="0"/>
          <w:color w:val="000000"/>
          <w:sz w:val="32"/>
          <w:szCs w:val="32"/>
          <w:lang w:val="en-US" w:eastAsia="zh-CN" w:bidi="ar-SA"/>
        </w:rPr>
        <w:t>清洗和消毒</w:t>
      </w:r>
      <w:bookmarkEnd w:id="255"/>
      <w:r>
        <w:rPr>
          <w:rFonts w:hint="eastAsia" w:ascii="仿宋_GB2312" w:hAnsi="仿宋_GB2312" w:eastAsia="仿宋_GB2312" w:cs="仿宋_GB2312"/>
          <w:snapToGrid w:val="0"/>
          <w:color w:val="000000"/>
          <w:sz w:val="32"/>
          <w:szCs w:val="32"/>
          <w:lang w:val="en-US" w:eastAsia="zh-CN" w:bidi="ar-SA"/>
        </w:rPr>
        <w:t>，以确保其安全和卫生。</w:t>
      </w:r>
    </w:p>
    <w:p w14:paraId="319B1556">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（3）检测与评估：对回收的物资进行检测和评估，判断其是否可以继续使用。对于损坏严重或无法继续使用的物资，要及时进行报废处理。</w:t>
      </w:r>
    </w:p>
    <w:p w14:paraId="1F44E27F">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（4）维修与保养：对于可以继续使用的物资，要进行必要的维修和保养，确保其处于良好的备用状态。</w:t>
      </w:r>
    </w:p>
    <w:p w14:paraId="06A18855">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bookmarkStart w:id="256" w:name="OLE_LINK23"/>
      <w:r>
        <w:rPr>
          <w:rFonts w:hint="eastAsia" w:ascii="仿宋_GB2312" w:hAnsi="仿宋_GB2312" w:eastAsia="仿宋_GB2312" w:cs="仿宋_GB2312"/>
          <w:snapToGrid w:val="0"/>
          <w:color w:val="000000"/>
          <w:sz w:val="32"/>
          <w:szCs w:val="32"/>
          <w:lang w:val="en-US" w:eastAsia="zh-CN" w:bidi="ar-SA"/>
        </w:rPr>
        <w:t>（5）储存与管理：</w:t>
      </w:r>
      <w:bookmarkEnd w:id="256"/>
      <w:r>
        <w:rPr>
          <w:rFonts w:hint="eastAsia" w:ascii="仿宋_GB2312" w:hAnsi="仿宋_GB2312" w:eastAsia="仿宋_GB2312" w:cs="仿宋_GB2312"/>
          <w:snapToGrid w:val="0"/>
          <w:color w:val="000000"/>
          <w:sz w:val="32"/>
          <w:szCs w:val="32"/>
          <w:lang w:val="en-US" w:eastAsia="zh-CN" w:bidi="ar-SA"/>
        </w:rPr>
        <w:t>按照物资的特性和储存要求，对重新储存回收的物资做好库存管理。</w:t>
      </w:r>
    </w:p>
    <w:p w14:paraId="62903AC9">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（6）核算与补偿：对在应急物资保障过程中被征用的物资，应进行详细的登记和核算。在应急响应终止后，应及时归还征用的物资；造成损坏或者无法归还的，按照有关规定予以补偿。</w:t>
      </w:r>
    </w:p>
    <w:p w14:paraId="0AD72A13">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（7）补充与更新：根据应急物资保障过程中消耗的物资情况，有关应急指挥机构、专项指挥部或主责部门应结合总结评估意见，及时补充必要的物资。</w:t>
      </w:r>
    </w:p>
    <w:bookmarkEnd w:id="254"/>
    <w:p w14:paraId="0F2EBE0F">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楷体_GB2312" w:hAnsi="楷体_GB2312" w:eastAsia="楷体_GB2312" w:cs="楷体_GB2312"/>
          <w:kern w:val="0"/>
          <w:sz w:val="32"/>
          <w:szCs w:val="32"/>
          <w:lang w:eastAsia="ar-SA"/>
        </w:rPr>
      </w:pPr>
      <w:bookmarkStart w:id="257" w:name="_Toc20214"/>
      <w:bookmarkStart w:id="258" w:name="_Toc11140"/>
      <w:bookmarkStart w:id="259" w:name="_Toc22139"/>
      <w:bookmarkStart w:id="260" w:name="_Toc449"/>
      <w:bookmarkStart w:id="261" w:name="_Toc32322"/>
      <w:r>
        <w:rPr>
          <w:rFonts w:ascii="楷体_GB2312" w:hAnsi="楷体_GB2312" w:eastAsia="楷体_GB2312" w:cs="楷体_GB2312"/>
          <w:kern w:val="0"/>
          <w:sz w:val="32"/>
          <w:szCs w:val="32"/>
          <w:lang w:eastAsia="zh-CN"/>
        </w:rPr>
        <w:t>6.2</w:t>
      </w:r>
      <w:r>
        <w:rPr>
          <w:rFonts w:hint="eastAsia" w:ascii="楷体_GB2312" w:hAnsi="楷体_GB2312" w:eastAsia="楷体_GB2312" w:cs="楷体_GB2312"/>
          <w:kern w:val="0"/>
          <w:sz w:val="32"/>
          <w:szCs w:val="32"/>
          <w:lang w:eastAsia="zh-CN"/>
        </w:rPr>
        <w:t xml:space="preserve"> 总结评估</w:t>
      </w:r>
      <w:bookmarkEnd w:id="257"/>
      <w:bookmarkEnd w:id="258"/>
      <w:bookmarkEnd w:id="259"/>
      <w:bookmarkEnd w:id="260"/>
      <w:bookmarkEnd w:id="261"/>
      <w:r>
        <w:rPr>
          <w:rFonts w:hint="eastAsia" w:ascii="楷体_GB2312" w:hAnsi="楷体_GB2312" w:eastAsia="楷体_GB2312" w:cs="楷体_GB2312"/>
          <w:kern w:val="0"/>
          <w:sz w:val="32"/>
          <w:szCs w:val="32"/>
          <w:lang w:eastAsia="ar-SA"/>
        </w:rPr>
        <w:t xml:space="preserve"> </w:t>
      </w:r>
    </w:p>
    <w:p w14:paraId="4C85EC56">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应急物资保障响应终止后，工作协调小组办公室组织相关单位开展总结评估工作，形成涵盖物资供求分析、物资保障处置回顾、任务完成情况等内容的总结评估报告。</w:t>
      </w:r>
    </w:p>
    <w:p w14:paraId="7611C5E3">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工作协调小组办公室根据上述报告，总结经验教训，建立物资保障工作案例库，并提出改进工作的要求与建议。</w:t>
      </w:r>
    </w:p>
    <w:p w14:paraId="387DED47">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楷体_GB2312" w:hAnsi="楷体_GB2312" w:eastAsia="楷体_GB2312" w:cs="楷体_GB2312"/>
          <w:kern w:val="0"/>
          <w:sz w:val="32"/>
          <w:szCs w:val="32"/>
          <w:lang w:eastAsia="ar-SA"/>
        </w:rPr>
      </w:pPr>
      <w:bookmarkStart w:id="262" w:name="_Toc15989"/>
      <w:bookmarkStart w:id="263" w:name="_Toc32456"/>
      <w:bookmarkStart w:id="264" w:name="_Toc24623"/>
      <w:bookmarkStart w:id="265" w:name="_Toc28995"/>
      <w:bookmarkStart w:id="266" w:name="_Toc28362"/>
      <w:r>
        <w:rPr>
          <w:rFonts w:ascii="楷体_GB2312" w:hAnsi="楷体_GB2312" w:eastAsia="楷体_GB2312" w:cs="楷体_GB2312"/>
          <w:kern w:val="0"/>
          <w:sz w:val="32"/>
          <w:szCs w:val="32"/>
          <w:lang w:eastAsia="zh-CN"/>
        </w:rPr>
        <w:t>6.3</w:t>
      </w:r>
      <w:r>
        <w:rPr>
          <w:rFonts w:hint="eastAsia" w:ascii="楷体_GB2312" w:hAnsi="楷体_GB2312" w:eastAsia="楷体_GB2312" w:cs="楷体_GB2312"/>
          <w:kern w:val="0"/>
          <w:sz w:val="32"/>
          <w:szCs w:val="32"/>
          <w:lang w:eastAsia="zh-CN"/>
        </w:rPr>
        <w:t xml:space="preserve"> </w:t>
      </w:r>
      <w:bookmarkStart w:id="267" w:name="OLE_LINK24"/>
      <w:r>
        <w:rPr>
          <w:rFonts w:hint="eastAsia" w:ascii="楷体_GB2312" w:hAnsi="楷体_GB2312" w:eastAsia="楷体_GB2312" w:cs="楷体_GB2312"/>
          <w:kern w:val="0"/>
          <w:sz w:val="32"/>
          <w:szCs w:val="32"/>
          <w:lang w:eastAsia="zh-CN"/>
        </w:rPr>
        <w:t>奖励与责任追究</w:t>
      </w:r>
      <w:bookmarkEnd w:id="262"/>
      <w:bookmarkEnd w:id="263"/>
      <w:bookmarkEnd w:id="264"/>
      <w:bookmarkEnd w:id="265"/>
      <w:bookmarkEnd w:id="266"/>
      <w:bookmarkEnd w:id="267"/>
    </w:p>
    <w:p w14:paraId="57314D89">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委、区政府按照有关规定，对在应急物资保障行动中表现突出的单位和个人给予表彰。对保障不力，给国家和社会造成严重损失的单位和个人，要会同相关部门对有关责任人进行行政处分；应当给予治安管理处罚的，依照《中华人民共和国治安管理处罚法》的规定处罚；构成犯罪的，依法追究刑事责任。</w:t>
      </w:r>
    </w:p>
    <w:p w14:paraId="1B2FE94B">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0"/>
        <w:rPr>
          <w:rFonts w:ascii="黑体" w:hAnsi="黑体" w:eastAsia="黑体" w:cs="黑体"/>
          <w:kern w:val="0"/>
          <w:sz w:val="32"/>
          <w:szCs w:val="32"/>
          <w:lang w:eastAsia="ar-SA"/>
        </w:rPr>
      </w:pPr>
      <w:bookmarkStart w:id="268" w:name="_Toc17035"/>
      <w:bookmarkStart w:id="269" w:name="_Toc20804"/>
      <w:bookmarkStart w:id="270" w:name="_Toc26293"/>
      <w:bookmarkStart w:id="271" w:name="_Toc3178"/>
      <w:bookmarkStart w:id="272" w:name="_Toc6560"/>
      <w:r>
        <w:rPr>
          <w:rFonts w:hint="eastAsia" w:ascii="黑体" w:hAnsi="黑体" w:eastAsia="黑体" w:cs="黑体"/>
          <w:kern w:val="0"/>
          <w:sz w:val="32"/>
          <w:szCs w:val="32"/>
          <w:lang w:eastAsia="ar-SA"/>
        </w:rPr>
        <w:t>7 预案管理</w:t>
      </w:r>
      <w:bookmarkEnd w:id="268"/>
      <w:bookmarkEnd w:id="269"/>
      <w:bookmarkEnd w:id="270"/>
      <w:bookmarkEnd w:id="271"/>
      <w:bookmarkEnd w:id="272"/>
      <w:r>
        <w:rPr>
          <w:rFonts w:hint="eastAsia" w:ascii="黑体" w:hAnsi="黑体" w:eastAsia="黑体" w:cs="黑体"/>
          <w:kern w:val="0"/>
          <w:sz w:val="32"/>
          <w:szCs w:val="32"/>
          <w:lang w:eastAsia="ar-SA"/>
        </w:rPr>
        <w:t xml:space="preserve"> </w:t>
      </w:r>
    </w:p>
    <w:p w14:paraId="6ECB8577">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楷体_GB2312" w:hAnsi="楷体_GB2312" w:eastAsia="楷体_GB2312" w:cs="楷体_GB2312"/>
          <w:kern w:val="0"/>
          <w:sz w:val="32"/>
          <w:szCs w:val="32"/>
          <w:lang w:eastAsia="ar-SA"/>
        </w:rPr>
      </w:pPr>
      <w:bookmarkStart w:id="273" w:name="_Toc12606"/>
      <w:bookmarkStart w:id="274" w:name="_Toc4353"/>
      <w:bookmarkStart w:id="275" w:name="_Toc13902"/>
      <w:bookmarkStart w:id="276" w:name="_Toc6697"/>
      <w:bookmarkStart w:id="277" w:name="_Toc16886"/>
      <w:r>
        <w:rPr>
          <w:rFonts w:ascii="楷体_GB2312" w:hAnsi="楷体_GB2312" w:eastAsia="楷体_GB2312" w:cs="楷体_GB2312"/>
          <w:kern w:val="0"/>
          <w:sz w:val="32"/>
          <w:szCs w:val="32"/>
          <w:lang w:eastAsia="zh-CN"/>
        </w:rPr>
        <w:t>7.1</w:t>
      </w:r>
      <w:r>
        <w:rPr>
          <w:rFonts w:hint="eastAsia" w:ascii="楷体_GB2312" w:hAnsi="楷体_GB2312" w:eastAsia="楷体_GB2312" w:cs="楷体_GB2312"/>
          <w:kern w:val="0"/>
          <w:sz w:val="32"/>
          <w:szCs w:val="32"/>
          <w:lang w:eastAsia="zh-CN"/>
        </w:rPr>
        <w:t xml:space="preserve"> 预案编制</w:t>
      </w:r>
      <w:bookmarkEnd w:id="273"/>
      <w:bookmarkEnd w:id="274"/>
      <w:bookmarkEnd w:id="275"/>
      <w:bookmarkEnd w:id="276"/>
      <w:bookmarkEnd w:id="277"/>
    </w:p>
    <w:p w14:paraId="378C7A6C">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bookmarkStart w:id="278" w:name="OLE_LINK37"/>
      <w:r>
        <w:rPr>
          <w:rFonts w:hint="eastAsia" w:ascii="仿宋_GB2312" w:hAnsi="仿宋_GB2312" w:eastAsia="仿宋_GB2312" w:cs="仿宋_GB2312"/>
          <w:snapToGrid w:val="0"/>
          <w:color w:val="000000"/>
          <w:sz w:val="32"/>
          <w:szCs w:val="32"/>
          <w:lang w:val="en-US" w:eastAsia="zh-CN" w:bidi="ar-SA"/>
        </w:rPr>
        <w:t>本预案为区级应急物资保障专项预案，由区应急局负责组织编制。</w:t>
      </w:r>
      <w:bookmarkEnd w:id="278"/>
    </w:p>
    <w:p w14:paraId="5EFDA376">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楷体_GB2312" w:hAnsi="楷体_GB2312" w:eastAsia="楷体_GB2312" w:cs="楷体_GB2312"/>
          <w:kern w:val="0"/>
          <w:sz w:val="32"/>
          <w:szCs w:val="32"/>
          <w:lang w:eastAsia="ar-SA"/>
        </w:rPr>
      </w:pPr>
      <w:bookmarkStart w:id="279" w:name="_Toc21296"/>
      <w:bookmarkStart w:id="280" w:name="_Toc24542"/>
      <w:bookmarkStart w:id="281" w:name="_Toc4209"/>
      <w:bookmarkStart w:id="282" w:name="_Toc32520"/>
      <w:bookmarkStart w:id="283" w:name="_Toc6184"/>
      <w:bookmarkStart w:id="284" w:name="OLE_LINK25"/>
      <w:r>
        <w:rPr>
          <w:rFonts w:ascii="楷体_GB2312" w:hAnsi="楷体_GB2312" w:eastAsia="楷体_GB2312" w:cs="楷体_GB2312"/>
          <w:kern w:val="0"/>
          <w:sz w:val="32"/>
          <w:szCs w:val="32"/>
          <w:lang w:eastAsia="zh-CN"/>
        </w:rPr>
        <w:t>7.2</w:t>
      </w:r>
      <w:r>
        <w:rPr>
          <w:rFonts w:hint="eastAsia" w:ascii="楷体_GB2312" w:hAnsi="楷体_GB2312" w:eastAsia="楷体_GB2312" w:cs="楷体_GB2312"/>
          <w:kern w:val="0"/>
          <w:sz w:val="32"/>
          <w:szCs w:val="32"/>
          <w:lang w:eastAsia="zh-CN"/>
        </w:rPr>
        <w:t xml:space="preserve"> 预案评估与修订</w:t>
      </w:r>
      <w:bookmarkEnd w:id="279"/>
      <w:bookmarkEnd w:id="280"/>
      <w:bookmarkEnd w:id="281"/>
      <w:bookmarkEnd w:id="282"/>
      <w:bookmarkEnd w:id="283"/>
    </w:p>
    <w:bookmarkEnd w:id="284"/>
    <w:p w14:paraId="722EE518">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建立定期评估制度，分析评估预案针对性、实用性和可操作性等，实现预案的动态优化和科学规范管理。</w:t>
      </w:r>
    </w:p>
    <w:p w14:paraId="17E022A8">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本预案原则上每3年评估一次。</w:t>
      </w:r>
    </w:p>
    <w:p w14:paraId="5753197D">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 xml:space="preserve">有下列情形之一的，应当及时修订： </w:t>
      </w:r>
    </w:p>
    <w:p w14:paraId="6AEF93DF">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（1）有关法律、法规、规章、标准、上位预案中的有关规定发生重大变化的；</w:t>
      </w:r>
    </w:p>
    <w:p w14:paraId="28FF45A4">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 xml:space="preserve">（2）应急指挥机构及其职能职责发生重大调整的； </w:t>
      </w:r>
    </w:p>
    <w:p w14:paraId="79BE2AD4">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（3）面临的风险发生重大变化的；</w:t>
      </w:r>
    </w:p>
    <w:p w14:paraId="47CE0A88">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 xml:space="preserve">（4）重要应急物资发生重大变化的； </w:t>
      </w:r>
    </w:p>
    <w:p w14:paraId="130DB080">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 xml:space="preserve">（5）在实际应对和演练中发现问题需要做出重大调整的； </w:t>
      </w:r>
    </w:p>
    <w:p w14:paraId="4A341DA2">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（6）区应急委认为应当修订的其他情况。</w:t>
      </w:r>
    </w:p>
    <w:p w14:paraId="5C48202E">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1"/>
        <w:rPr>
          <w:rFonts w:ascii="楷体_GB2312" w:hAnsi="楷体_GB2312" w:eastAsia="楷体_GB2312" w:cs="楷体_GB2312"/>
          <w:kern w:val="0"/>
          <w:sz w:val="32"/>
          <w:szCs w:val="32"/>
          <w:lang w:eastAsia="ar-SA"/>
        </w:rPr>
      </w:pPr>
      <w:bookmarkStart w:id="285" w:name="_Toc6491"/>
      <w:bookmarkStart w:id="286" w:name="_Toc131"/>
      <w:bookmarkStart w:id="287" w:name="_Toc26507"/>
      <w:bookmarkStart w:id="288" w:name="_Toc2876"/>
      <w:bookmarkStart w:id="289" w:name="_Toc9629"/>
      <w:r>
        <w:rPr>
          <w:rFonts w:ascii="楷体_GB2312" w:hAnsi="楷体_GB2312" w:eastAsia="楷体_GB2312" w:cs="楷体_GB2312"/>
          <w:kern w:val="0"/>
          <w:sz w:val="32"/>
          <w:szCs w:val="32"/>
          <w:lang w:eastAsia="zh-CN"/>
        </w:rPr>
        <w:t>7.3</w:t>
      </w:r>
      <w:r>
        <w:rPr>
          <w:rFonts w:hint="eastAsia" w:ascii="楷体_GB2312" w:hAnsi="楷体_GB2312" w:eastAsia="楷体_GB2312" w:cs="楷体_GB2312"/>
          <w:kern w:val="0"/>
          <w:sz w:val="32"/>
          <w:szCs w:val="32"/>
          <w:lang w:eastAsia="zh-CN"/>
        </w:rPr>
        <w:t xml:space="preserve"> 预案培训与演练</w:t>
      </w:r>
      <w:bookmarkEnd w:id="285"/>
      <w:bookmarkEnd w:id="286"/>
      <w:bookmarkEnd w:id="287"/>
      <w:bookmarkEnd w:id="288"/>
      <w:bookmarkEnd w:id="289"/>
      <w:r>
        <w:rPr>
          <w:rFonts w:hint="eastAsia" w:ascii="楷体_GB2312" w:hAnsi="楷体_GB2312" w:eastAsia="楷体_GB2312" w:cs="楷体_GB2312"/>
          <w:kern w:val="0"/>
          <w:sz w:val="32"/>
          <w:szCs w:val="32"/>
          <w:lang w:eastAsia="ar-SA"/>
        </w:rPr>
        <w:t xml:space="preserve"> </w:t>
      </w:r>
    </w:p>
    <w:p w14:paraId="00D017EB">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工作协调小组办公室通过编发培训材料、开展工作研讨等方式，对与本预案实施密切相关的人员进行培训。建立应急预案演练制度，通过实战演练与桌面推演相结合的方式，对本预案所涉及的单位、人员、物资、设施等进行演练。</w:t>
      </w:r>
    </w:p>
    <w:p w14:paraId="41C7E586">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结合本区突发事件特点及应对物资需求，工作协调小组办公室每3年至少组织一次应急演练。法律、行政法规另有规定的从其规定。</w:t>
      </w:r>
    </w:p>
    <w:p w14:paraId="1295EE9B">
      <w:pPr>
        <w:keepNext w:val="0"/>
        <w:keepLines w:val="0"/>
        <w:pageBreakBefore w:val="0"/>
        <w:widowControl w:val="0"/>
        <w:suppressAutoHyphens/>
        <w:wordWrap/>
        <w:overflowPunct/>
        <w:topLinePunct w:val="0"/>
        <w:bidi w:val="0"/>
        <w:spacing w:line="560" w:lineRule="exact"/>
        <w:ind w:firstLine="640" w:firstLineChars="200"/>
        <w:jc w:val="left"/>
        <w:textAlignment w:val="baseline"/>
        <w:outlineLvl w:val="0"/>
        <w:rPr>
          <w:rFonts w:ascii="黑体" w:hAnsi="黑体" w:eastAsia="黑体" w:cs="黑体"/>
          <w:kern w:val="0"/>
          <w:sz w:val="32"/>
          <w:szCs w:val="32"/>
          <w:lang w:eastAsia="ar-SA"/>
        </w:rPr>
      </w:pPr>
      <w:bookmarkStart w:id="290" w:name="_Toc29634"/>
      <w:bookmarkStart w:id="291" w:name="_Toc762"/>
      <w:bookmarkStart w:id="292" w:name="_Toc28902"/>
      <w:bookmarkStart w:id="293" w:name="_Toc20565"/>
      <w:bookmarkStart w:id="294" w:name="_Toc1196"/>
      <w:r>
        <w:rPr>
          <w:rFonts w:hint="eastAsia" w:ascii="黑体" w:hAnsi="黑体" w:eastAsia="黑体" w:cs="黑体"/>
          <w:kern w:val="0"/>
          <w:sz w:val="32"/>
          <w:szCs w:val="32"/>
          <w:lang w:eastAsia="ar-SA"/>
        </w:rPr>
        <w:t>8</w:t>
      </w:r>
      <w:r>
        <w:rPr>
          <w:rFonts w:hint="eastAsia" w:ascii="黑体" w:hAnsi="黑体" w:eastAsia="黑体" w:cs="黑体"/>
          <w:kern w:val="0"/>
          <w:sz w:val="32"/>
          <w:szCs w:val="32"/>
          <w:lang w:eastAsia="zh-CN"/>
        </w:rPr>
        <w:t xml:space="preserve"> </w:t>
      </w:r>
      <w:r>
        <w:rPr>
          <w:rFonts w:hint="eastAsia" w:ascii="黑体" w:hAnsi="黑体" w:eastAsia="黑体" w:cs="黑体"/>
          <w:kern w:val="0"/>
          <w:sz w:val="32"/>
          <w:szCs w:val="32"/>
          <w:lang w:eastAsia="ar-SA"/>
        </w:rPr>
        <w:t>附则</w:t>
      </w:r>
      <w:bookmarkEnd w:id="290"/>
      <w:bookmarkEnd w:id="291"/>
      <w:bookmarkEnd w:id="292"/>
      <w:bookmarkEnd w:id="293"/>
      <w:bookmarkEnd w:id="294"/>
    </w:p>
    <w:p w14:paraId="5F68171F">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本预案由区应急局负责解释，自印发之日起实施。</w:t>
      </w:r>
    </w:p>
    <w:bookmarkEnd w:id="156"/>
    <w:bookmarkEnd w:id="157"/>
    <w:bookmarkEnd w:id="158"/>
    <w:bookmarkEnd w:id="159"/>
    <w:bookmarkEnd w:id="160"/>
    <w:bookmarkEnd w:id="161"/>
    <w:bookmarkEnd w:id="162"/>
    <w:bookmarkEnd w:id="163"/>
    <w:p w14:paraId="3E58C2E2">
      <w:pPr>
        <w:keepNext w:val="0"/>
        <w:keepLines w:val="0"/>
        <w:pageBreakBefore w:val="0"/>
        <w:widowControl w:val="0"/>
        <w:suppressAutoHyphens/>
        <w:wordWrap/>
        <w:overflowPunct/>
        <w:topLinePunct w:val="0"/>
        <w:autoSpaceDE w:val="0"/>
        <w:autoSpaceDN w:val="0"/>
        <w:bidi w:val="0"/>
        <w:spacing w:line="560" w:lineRule="exact"/>
        <w:ind w:firstLine="640" w:firstLineChars="200"/>
        <w:jc w:val="both"/>
        <w:textAlignment w:val="auto"/>
        <w:outlineLvl w:val="1"/>
        <w:rPr>
          <w:rFonts w:ascii="黑体" w:hAnsi="黑体" w:eastAsia="黑体" w:cs="黑体"/>
          <w:b w:val="0"/>
          <w:bCs/>
          <w:spacing w:val="-3"/>
          <w:kern w:val="0"/>
          <w:sz w:val="30"/>
          <w:szCs w:val="30"/>
          <w:lang w:eastAsia="zh-CN" w:bidi="ar"/>
        </w:rPr>
      </w:pPr>
      <w:r>
        <w:rPr>
          <w:rFonts w:hint="eastAsia" w:ascii="楷体_GB2312" w:hAnsi="楷体_GB2312" w:eastAsia="楷体_GB2312" w:cs="楷体_GB2312"/>
          <w:b w:val="0"/>
          <w:bCs/>
          <w:kern w:val="0"/>
          <w:sz w:val="32"/>
          <w:szCs w:val="32"/>
          <w:lang w:eastAsia="zh-CN"/>
        </w:rPr>
        <w:t>8</w:t>
      </w:r>
      <w:r>
        <w:rPr>
          <w:rFonts w:hint="eastAsia" w:ascii="楷体_GB2312" w:hAnsi="楷体_GB2312" w:eastAsia="楷体_GB2312" w:cs="楷体_GB2312"/>
          <w:b w:val="0"/>
          <w:bCs/>
          <w:kern w:val="0"/>
          <w:sz w:val="32"/>
          <w:szCs w:val="32"/>
          <w:lang w:eastAsia="ar-SA"/>
        </w:rPr>
        <w:t>.1 术语解释</w:t>
      </w:r>
    </w:p>
    <w:p w14:paraId="3ED775CD">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bookmarkStart w:id="295" w:name="_Toc15247"/>
      <w:r>
        <w:rPr>
          <w:rFonts w:hint="eastAsia" w:ascii="仿宋_GB2312" w:hAnsi="仿宋_GB2312" w:eastAsia="仿宋_GB2312" w:cs="仿宋_GB2312"/>
          <w:snapToGrid w:val="0"/>
          <w:color w:val="000000"/>
          <w:sz w:val="32"/>
          <w:szCs w:val="32"/>
          <w:lang w:val="en-US" w:eastAsia="zh-CN" w:bidi="ar-SA"/>
        </w:rPr>
        <w:t>应急物资：是指为有效应对自然灾害和事故灾难等突发事件，所必需的抢险救援保障物资、应急救援力量保障物资。本预案所指应急物资包含装备。</w:t>
      </w:r>
      <w:bookmarkEnd w:id="295"/>
    </w:p>
    <w:p w14:paraId="07025CA6">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bookmarkStart w:id="296" w:name="_Toc14697"/>
      <w:r>
        <w:rPr>
          <w:rFonts w:hint="eastAsia" w:ascii="仿宋_GB2312" w:hAnsi="仿宋_GB2312" w:eastAsia="仿宋_GB2312" w:cs="仿宋_GB2312"/>
          <w:snapToGrid w:val="0"/>
          <w:color w:val="000000"/>
          <w:sz w:val="32"/>
          <w:szCs w:val="32"/>
          <w:lang w:val="en-US" w:eastAsia="zh-CN" w:bidi="ar-SA"/>
        </w:rPr>
        <w:t>抢险救援保障物资：是指为保障抢险和救援工作所需的应急物资，包括森林草原防灭火物资、防汛抗旱物资、地震应急救灾物资、安全生产应急救援物资、综合性消防救援应急物资。</w:t>
      </w:r>
      <w:bookmarkEnd w:id="296"/>
    </w:p>
    <w:p w14:paraId="0C40E52A">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bookmarkStart w:id="297" w:name="_Toc29000"/>
      <w:r>
        <w:rPr>
          <w:rFonts w:hint="eastAsia" w:ascii="仿宋_GB2312" w:hAnsi="仿宋_GB2312" w:eastAsia="仿宋_GB2312" w:cs="仿宋_GB2312"/>
          <w:snapToGrid w:val="0"/>
          <w:color w:val="000000"/>
          <w:sz w:val="32"/>
          <w:szCs w:val="32"/>
          <w:lang w:val="en-US" w:eastAsia="zh-CN" w:bidi="ar-SA"/>
        </w:rPr>
        <w:t>应急救援力量保障物资：指国家综合性消防救援队伍和专业救援队伍参与抢险救援所需的应急保障物资。</w:t>
      </w:r>
      <w:bookmarkEnd w:id="297"/>
    </w:p>
    <w:p w14:paraId="5C39FC11">
      <w:pPr>
        <w:keepNext w:val="0"/>
        <w:keepLines w:val="0"/>
        <w:pageBreakBefore w:val="0"/>
        <w:widowControl w:val="0"/>
        <w:wordWrap/>
        <w:overflowPunct/>
        <w:topLinePunct w:val="0"/>
        <w:bidi w:val="0"/>
        <w:spacing w:beforeAutospacing="0" w:afterAutospacing="0" w:line="560" w:lineRule="exact"/>
        <w:ind w:firstLine="640" w:firstLineChars="200"/>
        <w:jc w:val="both"/>
        <w:rPr>
          <w:rFonts w:hint="eastAsia" w:ascii="仿宋_GB2312" w:hAnsi="仿宋_GB2312" w:eastAsia="仿宋_GB2312" w:cs="仿宋_GB2312"/>
          <w:snapToGrid w:val="0"/>
          <w:color w:val="000000"/>
          <w:sz w:val="32"/>
          <w:szCs w:val="32"/>
          <w:lang w:val="en-US" w:eastAsia="zh-CN" w:bidi="ar-SA"/>
        </w:rPr>
      </w:pPr>
      <w:bookmarkStart w:id="298" w:name="_Toc27761"/>
      <w:r>
        <w:rPr>
          <w:rFonts w:hint="eastAsia" w:ascii="仿宋_GB2312" w:hAnsi="仿宋_GB2312" w:eastAsia="仿宋_GB2312" w:cs="仿宋_GB2312"/>
          <w:snapToGrid w:val="0"/>
          <w:color w:val="000000"/>
          <w:sz w:val="32"/>
          <w:szCs w:val="32"/>
          <w:lang w:val="en-US" w:eastAsia="zh-CN" w:bidi="ar-SA"/>
        </w:rPr>
        <w:t>应急物资储备库：符合应急物资存储要求的用于储备应急物资的场所。</w:t>
      </w:r>
      <w:bookmarkEnd w:id="298"/>
    </w:p>
    <w:p w14:paraId="56507CEA">
      <w:pPr>
        <w:keepNext w:val="0"/>
        <w:keepLines w:val="0"/>
        <w:pageBreakBefore w:val="0"/>
        <w:widowControl w:val="0"/>
        <w:wordWrap/>
        <w:overflowPunct/>
        <w:topLinePunct w:val="0"/>
        <w:bidi w:val="0"/>
        <w:spacing w:beforeAutospacing="0" w:afterAutospacing="0" w:line="560" w:lineRule="exact"/>
        <w:ind w:firstLine="640" w:firstLineChars="200"/>
        <w:jc w:val="both"/>
        <w:rPr>
          <w:rFonts w:ascii="黑体" w:hAnsi="黑体" w:eastAsia="黑体" w:cs="黑体"/>
          <w:kern w:val="0"/>
          <w:sz w:val="32"/>
          <w:szCs w:val="32"/>
          <w:shd w:val="clear" w:color="auto" w:fill="FFFFFF"/>
          <w:lang w:eastAsia="ar-SA"/>
        </w:rPr>
      </w:pPr>
      <w:r>
        <w:rPr>
          <w:rFonts w:hint="eastAsia" w:ascii="楷体_GB2312" w:hAnsi="楷体_GB2312" w:eastAsia="楷体_GB2312" w:cs="楷体_GB2312"/>
          <w:bCs/>
          <w:kern w:val="0"/>
          <w:sz w:val="32"/>
          <w:szCs w:val="32"/>
          <w:lang w:eastAsia="zh-CN"/>
        </w:rPr>
        <w:t>8.2 工作协调小组</w:t>
      </w:r>
      <w:r>
        <w:rPr>
          <w:rFonts w:hint="eastAsia" w:ascii="楷体_GB2312" w:hAnsi="楷体_GB2312" w:eastAsia="楷体_GB2312" w:cs="楷体_GB2312"/>
          <w:bCs/>
          <w:kern w:val="0"/>
          <w:sz w:val="32"/>
          <w:szCs w:val="32"/>
          <w:lang w:eastAsia="ar-SA"/>
        </w:rPr>
        <w:t>成员单位职责</w:t>
      </w:r>
    </w:p>
    <w:p w14:paraId="4C426B98">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应急局：承担区突发事件应急救助指挥部、区防汛抗旱应急指挥部、区生产安全事故应急指挥部、区森林防火应急指挥部、区地震应急指挥部的具体工作，负责相关突发事件应急处置工作，牵头负责相应领域应急物资保障的建设和管理等工作。</w:t>
      </w:r>
    </w:p>
    <w:p w14:paraId="79FA5A46">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发展改革委：发挥区战略和应急物资储备工作协调机制办公室作用，提供基础数据支撑，配合区相关部门做好应急物资保障工作。根据区级救灾物资储备规划、品种目录和标准、年度购置计划，做好区级救灾物资的收储、轮换和日常管理工作。根据区应急局的动用指令，按程序组织调出物资。负责本区储备粮和区级救灾物资的实物储备。</w:t>
      </w:r>
    </w:p>
    <w:p w14:paraId="76DF894E">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区审计局：负责按照年度审计项目计划，对区级应急物资采购及管理资金使用情况开展审计监督。</w:t>
      </w:r>
    </w:p>
    <w:p w14:paraId="3B713E12">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区民政局：根据救灾工作要求开展定向捐赠，动员、引导慈善组织开展应急救灾捐赠活动，并依法指导相关单位做好捐赠资金、物资的分配、使用。</w:t>
      </w:r>
    </w:p>
    <w:p w14:paraId="4C4F44E1">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区财政局：负责安排区级应急物资采购及管理资金，配合相关部门加强资金使用监管、做好绩效管理等工作。</w:t>
      </w:r>
    </w:p>
    <w:p w14:paraId="33E72D24">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市规自委丰台分局：负责区地质灾害专项指挥部所需地灾防治物资装备的储备管理。</w:t>
      </w:r>
    </w:p>
    <w:p w14:paraId="50037B36">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区生态环境局：承担区空气重污染应急指挥部的具体工作,负责相关突发事件应急处置工作，牵头负责突发环境事件应急物资的建设和管理工作。</w:t>
      </w:r>
    </w:p>
    <w:p w14:paraId="344FA002">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区住建委：承担区建筑工程事故应急指挥部的具体工作,负责相关突发事件应急处置工作，牵头负责相应领域应急物资保障的建设和管理等工作。指导相关单位依法储备应急物资。</w:t>
      </w:r>
    </w:p>
    <w:p w14:paraId="12B56F2A">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 xml:space="preserve">区城管委（区交通委）：承担区电力事故应急指挥部、区城市公共设施事故应急指挥部、区交通安全应急指挥部的具体工作，负责相关突发事件应急处置工作，牵头负责相应领域应急物资保障的建设和管理等工作。配合市级部门指导燃气供应企业做好液化石油气等燃气物资储备。组织协调应急物资运输保障工作。 </w:t>
      </w:r>
    </w:p>
    <w:p w14:paraId="512C4C59">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区水务局：会同区应急局做好防汛抗旱领域应急物资储备保障工作。负责水旱灾害防御物资的储备管理，建立、运行维护区级水旱灾害防御专业性物资仓库。</w:t>
      </w:r>
    </w:p>
    <w:p w14:paraId="78008ADC">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区农业农村局：承担区重大动植物疫情应急指挥部的具体工作，负责相关突发事件应急处置工作，牵头负责相应领域应急物资保障的建设和管理等工作。组织协调储备种子调用申请及本区救灾种子调配发放。</w:t>
      </w:r>
    </w:p>
    <w:p w14:paraId="661E95C8">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商务局：按分工做好重要生活必需品市场供应保障工作，负责协调做好肉、蛋、菜等重要生活必需品的应急投放，在应急情况下落实蔬菜等生活必需品的储备任务。按照受灾区需求协调生活必需品的供应保障工作。</w:t>
      </w:r>
    </w:p>
    <w:p w14:paraId="435F3140">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卫健委：承担区突发公共卫生事件应急指挥部的具体工作。负责组织突发公共卫生事件防控和其他突发事件的紧急医学救援工作，制定并动态修订公共卫生医用应急物资储备目录。负责向区医药储备管理联席小组提出区医药物资储备品种和数量规模建议。</w:t>
      </w:r>
    </w:p>
    <w:p w14:paraId="15E9BDB4">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市场监管局：承担区食品药品安全应急指挥部的具体工作，负责相关突发事件应急处置工作，牵头负责区级应急医用防护物资保障管理等工作。配合区卫生健康委等部门编制区级医用防护物资储备计划，负责组织实施区级应急医用物资储备和调拨。</w:t>
      </w:r>
    </w:p>
    <w:p w14:paraId="1FC5FEC2">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区园林绿化局：会同区应急局做好森林防灭火领域应急物资保障工作。负责森林防火物资的储备管理。</w:t>
      </w:r>
    </w:p>
    <w:p w14:paraId="186F5EF6">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区国动办：承担区人防工程事故应急指挥部的具体工作，负责相关突发事件应急处置工作，牵头负责相应领域应急物资保障的建设和管理等工作。</w:t>
      </w:r>
    </w:p>
    <w:p w14:paraId="78AE0616">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通管办：承担区通信保障应急指挥部的具体工作,负责相关突发事件应急处置工作，协调行业各单位加强应急物资保障的建设和管理等工作。负责协调应急物资储备生产任务企业的生产能力建设。根据应急物资保障实际需求，协调行业各单位优化生产能力区域布局。</w:t>
      </w:r>
    </w:p>
    <w:p w14:paraId="57967053">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市公安局丰台分局：承担区反恐和刑事案件应急指挥部的具体工作,负责相关突发事件应急处置工作，牵头负责相应领域应急物资保障的建设和管理等工作。负责维护集中安置区应急物资发放工作秩序。</w:t>
      </w:r>
    </w:p>
    <w:p w14:paraId="064DC8E9">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区交通支队：会同有关部门完善应急物资运输车辆执行应急任务“绿色通道”保障机制。做好应急物资及人员运输车辆赴突发事件现场的快速通行保障。</w:t>
      </w:r>
    </w:p>
    <w:p w14:paraId="52EB3F2F">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区地震局：负责配合市级部门储备地震活动监测和地震灾害损失评估等应急物资。</w:t>
      </w:r>
    </w:p>
    <w:p w14:paraId="66E70A94">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消防救援局：承担区消防安全应急指挥部的具体工作，负责相关突发事件应急处置工作，牵头负责相应领域应急物资保障的建设和管理等工作。负责拟订区级综合性消防救援物资储备规划和需求计划并组织实施。指导全区各消防救援队站做好应急物资储备。</w:t>
      </w:r>
    </w:p>
    <w:p w14:paraId="4F78C595">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区红十字会：协助政府依法开展备灾、救灾和困难群体救助。做好人道主义救援救助物资储备管理，协助有关部门做好救灾捐赠物资接收管理及发放工作。</w:t>
      </w:r>
    </w:p>
    <w:p w14:paraId="1C6D03C2">
      <w:pPr>
        <w:keepNext w:val="0"/>
        <w:keepLines w:val="0"/>
        <w:pageBreakBefore w:val="0"/>
        <w:widowControl w:val="0"/>
        <w:suppressAutoHyphens/>
        <w:wordWrap/>
        <w:overflowPunct/>
        <w:topLinePunct w:val="0"/>
        <w:bidi w:val="0"/>
        <w:spacing w:beforeAutospacing="0" w:afterAutospacing="0" w:line="560" w:lineRule="exact"/>
        <w:ind w:firstLine="640" w:firstLineChars="200"/>
        <w:jc w:val="both"/>
        <w:textAlignment w:val="baseline"/>
        <w:rPr>
          <w:rFonts w:ascii="仿宋_GB2312" w:hAnsi="仿宋_GB2312" w:eastAsia="仿宋_GB2312" w:cs="仿宋_GB2312"/>
          <w:snapToGrid w:val="0"/>
          <w:color w:val="000000"/>
          <w:sz w:val="32"/>
          <w:szCs w:val="32"/>
          <w:lang w:val="en-US" w:eastAsia="zh-CN" w:bidi="ar-SA"/>
        </w:rPr>
      </w:pPr>
      <w:r>
        <w:rPr>
          <w:rFonts w:hint="eastAsia" w:ascii="仿宋_GB2312" w:hAnsi="仿宋_GB2312" w:eastAsia="仿宋_GB2312" w:cs="仿宋_GB2312"/>
          <w:snapToGrid w:val="0"/>
          <w:color w:val="000000"/>
          <w:sz w:val="32"/>
          <w:szCs w:val="32"/>
          <w:lang w:val="en-US" w:eastAsia="zh-CN" w:bidi="ar-SA"/>
        </w:rPr>
        <w:t>各街镇（管委会）：负责建立本级应急物资保障机制，负责做好应急物资日常维护管理，负责组织开展本辖区内应急物资保障工作。</w:t>
      </w:r>
    </w:p>
    <w:p w14:paraId="1A7992C8">
      <w:pPr>
        <w:keepNext w:val="0"/>
        <w:keepLines w:val="0"/>
        <w:pageBreakBefore w:val="0"/>
        <w:widowControl/>
        <w:suppressAutoHyphens/>
        <w:kinsoku/>
        <w:wordWrap/>
        <w:overflowPunct/>
        <w:topLinePunct w:val="0"/>
        <w:autoSpaceDE/>
        <w:autoSpaceDN/>
        <w:bidi w:val="0"/>
        <w:adjustRightInd/>
        <w:snapToGrid/>
        <w:spacing w:before="0" w:beforeLines="50" w:after="0" w:afterLines="50" w:line="560" w:lineRule="exact"/>
        <w:ind w:firstLine="640" w:firstLineChars="200"/>
        <w:jc w:val="both"/>
        <w:textAlignment w:val="auto"/>
        <w:outlineLvl w:val="1"/>
        <w:rPr>
          <w:rFonts w:ascii="楷体_GB2312" w:hAnsi="楷体_GB2312" w:eastAsia="楷体_GB2312" w:cs="楷体_GB2312"/>
          <w:bCs/>
          <w:kern w:val="0"/>
          <w:sz w:val="32"/>
          <w:szCs w:val="32"/>
          <w:lang w:eastAsia="zh-CN"/>
        </w:rPr>
      </w:pPr>
      <w:r>
        <w:rPr>
          <w:rFonts w:hint="eastAsia" w:ascii="楷体_GB2312" w:hAnsi="楷体_GB2312" w:eastAsia="楷体_GB2312" w:cs="楷体_GB2312"/>
          <w:bCs/>
          <w:kern w:val="0"/>
          <w:sz w:val="32"/>
          <w:szCs w:val="32"/>
          <w:lang w:eastAsia="zh-CN"/>
        </w:rPr>
        <w:t>8.3 街镇（管委会）级应急物资保障预案目录</w:t>
      </w:r>
    </w:p>
    <w:tbl>
      <w:tblPr>
        <w:tblStyle w:val="25"/>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5930"/>
        <w:gridCol w:w="2442"/>
      </w:tblGrid>
      <w:tr w14:paraId="1F51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8" w:type="dxa"/>
            <w:vAlign w:val="center"/>
          </w:tcPr>
          <w:p w14:paraId="712D5252">
            <w:pPr>
              <w:widowControl/>
              <w:suppressAutoHyphens/>
              <w:kinsoku w:val="0"/>
              <w:adjustRightInd w:val="0"/>
              <w:snapToGrid w:val="0"/>
              <w:spacing w:line="560" w:lineRule="exact"/>
              <w:jc w:val="center"/>
              <w:textAlignment w:val="baseline"/>
              <w:rPr>
                <w:rFonts w:ascii="黑体" w:hAnsi="黑体" w:eastAsia="黑体" w:cs="黑体"/>
                <w:spacing w:val="-7"/>
                <w:kern w:val="0"/>
                <w:sz w:val="28"/>
                <w:szCs w:val="28"/>
                <w:lang w:eastAsia="zh-CN"/>
              </w:rPr>
            </w:pPr>
            <w:r>
              <w:rPr>
                <w:rFonts w:hint="eastAsia" w:ascii="黑体" w:hAnsi="黑体" w:eastAsia="黑体" w:cs="黑体"/>
                <w:spacing w:val="-7"/>
                <w:kern w:val="0"/>
                <w:sz w:val="28"/>
                <w:szCs w:val="28"/>
                <w:lang w:eastAsia="zh-CN"/>
              </w:rPr>
              <w:t>序号</w:t>
            </w:r>
          </w:p>
        </w:tc>
        <w:tc>
          <w:tcPr>
            <w:tcW w:w="5995" w:type="dxa"/>
            <w:vAlign w:val="center"/>
          </w:tcPr>
          <w:p w14:paraId="4839D3E3">
            <w:pPr>
              <w:widowControl/>
              <w:suppressAutoHyphens/>
              <w:kinsoku w:val="0"/>
              <w:adjustRightInd w:val="0"/>
              <w:snapToGrid w:val="0"/>
              <w:spacing w:line="560" w:lineRule="exact"/>
              <w:jc w:val="center"/>
              <w:textAlignment w:val="baseline"/>
              <w:rPr>
                <w:rFonts w:ascii="黑体" w:hAnsi="黑体" w:eastAsia="黑体" w:cs="黑体"/>
                <w:spacing w:val="-7"/>
                <w:kern w:val="0"/>
                <w:sz w:val="28"/>
                <w:szCs w:val="28"/>
                <w:lang w:eastAsia="zh-CN"/>
              </w:rPr>
            </w:pPr>
            <w:r>
              <w:rPr>
                <w:rFonts w:hint="eastAsia" w:ascii="黑体" w:hAnsi="黑体" w:eastAsia="黑体" w:cs="黑体"/>
                <w:spacing w:val="-7"/>
                <w:kern w:val="0"/>
                <w:sz w:val="28"/>
                <w:szCs w:val="28"/>
                <w:lang w:eastAsia="zh-CN"/>
              </w:rPr>
              <w:t>名   称</w:t>
            </w:r>
          </w:p>
        </w:tc>
        <w:tc>
          <w:tcPr>
            <w:tcW w:w="2465" w:type="dxa"/>
            <w:vAlign w:val="center"/>
          </w:tcPr>
          <w:p w14:paraId="538271A0">
            <w:pPr>
              <w:widowControl/>
              <w:suppressAutoHyphens/>
              <w:kinsoku w:val="0"/>
              <w:adjustRightInd w:val="0"/>
              <w:snapToGrid w:val="0"/>
              <w:spacing w:line="560" w:lineRule="exact"/>
              <w:jc w:val="center"/>
              <w:textAlignment w:val="baseline"/>
              <w:rPr>
                <w:rFonts w:ascii="黑体" w:hAnsi="黑体" w:eastAsia="黑体" w:cs="黑体"/>
                <w:spacing w:val="-7"/>
                <w:kern w:val="0"/>
                <w:sz w:val="28"/>
                <w:szCs w:val="28"/>
                <w:lang w:eastAsia="zh-CN"/>
              </w:rPr>
            </w:pPr>
            <w:r>
              <w:rPr>
                <w:rFonts w:hint="eastAsia" w:ascii="黑体" w:hAnsi="黑体" w:eastAsia="黑体" w:cs="黑体"/>
                <w:spacing w:val="-7"/>
                <w:kern w:val="0"/>
                <w:sz w:val="28"/>
                <w:szCs w:val="28"/>
                <w:lang w:eastAsia="zh-CN"/>
              </w:rPr>
              <w:t>牵头编制部门</w:t>
            </w:r>
          </w:p>
        </w:tc>
      </w:tr>
      <w:tr w14:paraId="1CE9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EA541A2">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1</w:t>
            </w:r>
          </w:p>
        </w:tc>
        <w:tc>
          <w:tcPr>
            <w:tcW w:w="5995" w:type="dxa"/>
            <w:vAlign w:val="center"/>
          </w:tcPr>
          <w:p w14:paraId="31EADBFC">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丰台街道突发事件应急物资保障预案</w:t>
            </w:r>
          </w:p>
        </w:tc>
        <w:tc>
          <w:tcPr>
            <w:tcW w:w="2465" w:type="dxa"/>
            <w:vAlign w:val="center"/>
          </w:tcPr>
          <w:p w14:paraId="19318076">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丰台街道</w:t>
            </w:r>
          </w:p>
        </w:tc>
      </w:tr>
      <w:tr w14:paraId="6C80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2346591">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2</w:t>
            </w:r>
          </w:p>
        </w:tc>
        <w:tc>
          <w:tcPr>
            <w:tcW w:w="5995" w:type="dxa"/>
            <w:vAlign w:val="center"/>
          </w:tcPr>
          <w:p w14:paraId="52316A8D">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西罗园街道突发事件应急物资保障预案</w:t>
            </w:r>
          </w:p>
        </w:tc>
        <w:tc>
          <w:tcPr>
            <w:tcW w:w="2465" w:type="dxa"/>
            <w:vAlign w:val="center"/>
          </w:tcPr>
          <w:p w14:paraId="2262E339">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西罗园街道</w:t>
            </w:r>
          </w:p>
        </w:tc>
      </w:tr>
      <w:tr w14:paraId="7A55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5F8C49E">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3</w:t>
            </w:r>
          </w:p>
        </w:tc>
        <w:tc>
          <w:tcPr>
            <w:tcW w:w="5995" w:type="dxa"/>
            <w:vAlign w:val="center"/>
          </w:tcPr>
          <w:p w14:paraId="125EB688">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方庄街道突发事件应急物资保障预案</w:t>
            </w:r>
          </w:p>
        </w:tc>
        <w:tc>
          <w:tcPr>
            <w:tcW w:w="2465" w:type="dxa"/>
            <w:vAlign w:val="center"/>
          </w:tcPr>
          <w:p w14:paraId="63E5F98C">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方庄街道</w:t>
            </w:r>
          </w:p>
        </w:tc>
      </w:tr>
      <w:tr w14:paraId="0D8D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274364A">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4</w:t>
            </w:r>
          </w:p>
        </w:tc>
        <w:tc>
          <w:tcPr>
            <w:tcW w:w="5995" w:type="dxa"/>
            <w:vAlign w:val="center"/>
          </w:tcPr>
          <w:p w14:paraId="0190A71D">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太平桥街道突发事件应急物资保障预案</w:t>
            </w:r>
          </w:p>
        </w:tc>
        <w:tc>
          <w:tcPr>
            <w:tcW w:w="2465" w:type="dxa"/>
            <w:vAlign w:val="center"/>
          </w:tcPr>
          <w:p w14:paraId="3DD2F4C3">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太平桥街道</w:t>
            </w:r>
          </w:p>
        </w:tc>
      </w:tr>
      <w:tr w14:paraId="1D37C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97A55DE">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5</w:t>
            </w:r>
          </w:p>
        </w:tc>
        <w:tc>
          <w:tcPr>
            <w:tcW w:w="5995" w:type="dxa"/>
            <w:vAlign w:val="center"/>
          </w:tcPr>
          <w:p w14:paraId="508C9A7A">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东铁匠营街道突发事件应急物资保障预案</w:t>
            </w:r>
          </w:p>
        </w:tc>
        <w:tc>
          <w:tcPr>
            <w:tcW w:w="2465" w:type="dxa"/>
            <w:vAlign w:val="center"/>
          </w:tcPr>
          <w:p w14:paraId="3B9B9F7B">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东铁匠营街道</w:t>
            </w:r>
          </w:p>
        </w:tc>
      </w:tr>
      <w:tr w14:paraId="7506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7D0C854">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6</w:t>
            </w:r>
          </w:p>
        </w:tc>
        <w:tc>
          <w:tcPr>
            <w:tcW w:w="5995" w:type="dxa"/>
            <w:vAlign w:val="center"/>
          </w:tcPr>
          <w:p w14:paraId="0D8C7053">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右安门街道突发事件应急物资保障预案</w:t>
            </w:r>
          </w:p>
        </w:tc>
        <w:tc>
          <w:tcPr>
            <w:tcW w:w="2465" w:type="dxa"/>
            <w:vAlign w:val="center"/>
          </w:tcPr>
          <w:p w14:paraId="3A7C78BC">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右安门街道</w:t>
            </w:r>
          </w:p>
        </w:tc>
      </w:tr>
      <w:tr w14:paraId="03E7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51C27B1">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7</w:t>
            </w:r>
          </w:p>
        </w:tc>
        <w:tc>
          <w:tcPr>
            <w:tcW w:w="5995" w:type="dxa"/>
            <w:vAlign w:val="center"/>
          </w:tcPr>
          <w:p w14:paraId="53C1DC51">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长辛店街道突发事件应急物资保障预案</w:t>
            </w:r>
          </w:p>
        </w:tc>
        <w:tc>
          <w:tcPr>
            <w:tcW w:w="2465" w:type="dxa"/>
            <w:vAlign w:val="center"/>
          </w:tcPr>
          <w:p w14:paraId="75B95677">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长辛店街道</w:t>
            </w:r>
          </w:p>
        </w:tc>
      </w:tr>
      <w:tr w14:paraId="438C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4960276">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8</w:t>
            </w:r>
          </w:p>
        </w:tc>
        <w:tc>
          <w:tcPr>
            <w:tcW w:w="5995" w:type="dxa"/>
            <w:vAlign w:val="center"/>
          </w:tcPr>
          <w:p w14:paraId="7046650D">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新村街道突发事件应急物资保障预案</w:t>
            </w:r>
          </w:p>
        </w:tc>
        <w:tc>
          <w:tcPr>
            <w:tcW w:w="2465" w:type="dxa"/>
            <w:vAlign w:val="center"/>
          </w:tcPr>
          <w:p w14:paraId="2FAAF146">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新村街道</w:t>
            </w:r>
          </w:p>
        </w:tc>
      </w:tr>
      <w:tr w14:paraId="5428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7B09373">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9</w:t>
            </w:r>
          </w:p>
        </w:tc>
        <w:tc>
          <w:tcPr>
            <w:tcW w:w="5995" w:type="dxa"/>
            <w:vAlign w:val="center"/>
          </w:tcPr>
          <w:p w14:paraId="3D763B1A">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六里桥街道突发事件应急物资保障预案</w:t>
            </w:r>
          </w:p>
        </w:tc>
        <w:tc>
          <w:tcPr>
            <w:tcW w:w="2465" w:type="dxa"/>
            <w:vAlign w:val="center"/>
          </w:tcPr>
          <w:p w14:paraId="18C456D8">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六里桥街道</w:t>
            </w:r>
          </w:p>
        </w:tc>
      </w:tr>
      <w:tr w14:paraId="3EDA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95592E9">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10</w:t>
            </w:r>
          </w:p>
        </w:tc>
        <w:tc>
          <w:tcPr>
            <w:tcW w:w="5995" w:type="dxa"/>
            <w:vAlign w:val="center"/>
          </w:tcPr>
          <w:p w14:paraId="147AE299">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云岗街道突发事件应急物资保障预案</w:t>
            </w:r>
          </w:p>
        </w:tc>
        <w:tc>
          <w:tcPr>
            <w:tcW w:w="2465" w:type="dxa"/>
            <w:vAlign w:val="center"/>
          </w:tcPr>
          <w:p w14:paraId="4DAC1856">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云岗街道</w:t>
            </w:r>
          </w:p>
        </w:tc>
      </w:tr>
      <w:tr w14:paraId="4DBA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5E4A16A">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11</w:t>
            </w:r>
          </w:p>
        </w:tc>
        <w:tc>
          <w:tcPr>
            <w:tcW w:w="5995" w:type="dxa"/>
            <w:vAlign w:val="center"/>
          </w:tcPr>
          <w:p w14:paraId="7E972BC0">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东高地街道突发事件应急物资保障预案</w:t>
            </w:r>
          </w:p>
        </w:tc>
        <w:tc>
          <w:tcPr>
            <w:tcW w:w="2465" w:type="dxa"/>
            <w:vAlign w:val="center"/>
          </w:tcPr>
          <w:p w14:paraId="5C7E689D">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东高地街道</w:t>
            </w:r>
          </w:p>
        </w:tc>
      </w:tr>
      <w:tr w14:paraId="32C4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6FCE5A9">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12</w:t>
            </w:r>
          </w:p>
        </w:tc>
        <w:tc>
          <w:tcPr>
            <w:tcW w:w="5995" w:type="dxa"/>
            <w:vAlign w:val="center"/>
          </w:tcPr>
          <w:p w14:paraId="3C84A5DB">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南苑街道突发事件应急物资保障预案</w:t>
            </w:r>
          </w:p>
        </w:tc>
        <w:tc>
          <w:tcPr>
            <w:tcW w:w="2465" w:type="dxa"/>
            <w:vAlign w:val="center"/>
          </w:tcPr>
          <w:p w14:paraId="0D62E0F4">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南苑街道</w:t>
            </w:r>
          </w:p>
        </w:tc>
      </w:tr>
      <w:tr w14:paraId="747B7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4F723DD">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13</w:t>
            </w:r>
          </w:p>
        </w:tc>
        <w:tc>
          <w:tcPr>
            <w:tcW w:w="5995" w:type="dxa"/>
            <w:vAlign w:val="center"/>
          </w:tcPr>
          <w:p w14:paraId="12EABE75">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大红门街道突发事件应急物资保障预案</w:t>
            </w:r>
          </w:p>
        </w:tc>
        <w:tc>
          <w:tcPr>
            <w:tcW w:w="2465" w:type="dxa"/>
            <w:vAlign w:val="center"/>
          </w:tcPr>
          <w:p w14:paraId="4C0891FF">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大红门街道</w:t>
            </w:r>
          </w:p>
        </w:tc>
      </w:tr>
      <w:tr w14:paraId="48213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3E581BF">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14</w:t>
            </w:r>
          </w:p>
        </w:tc>
        <w:tc>
          <w:tcPr>
            <w:tcW w:w="5995" w:type="dxa"/>
            <w:vAlign w:val="center"/>
          </w:tcPr>
          <w:p w14:paraId="658F1C64">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马家堡街道突发事件应急物资保障预案</w:t>
            </w:r>
          </w:p>
        </w:tc>
        <w:tc>
          <w:tcPr>
            <w:tcW w:w="2465" w:type="dxa"/>
            <w:vAlign w:val="center"/>
          </w:tcPr>
          <w:p w14:paraId="24751F63">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马家堡街道</w:t>
            </w:r>
          </w:p>
        </w:tc>
      </w:tr>
      <w:tr w14:paraId="4DFD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A27226A">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15</w:t>
            </w:r>
          </w:p>
        </w:tc>
        <w:tc>
          <w:tcPr>
            <w:tcW w:w="5995" w:type="dxa"/>
            <w:vAlign w:val="center"/>
          </w:tcPr>
          <w:p w14:paraId="547855A6">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和义街道突发事件应急物资保障预案</w:t>
            </w:r>
          </w:p>
        </w:tc>
        <w:tc>
          <w:tcPr>
            <w:tcW w:w="2465" w:type="dxa"/>
            <w:vAlign w:val="center"/>
          </w:tcPr>
          <w:p w14:paraId="28180FE1">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和义街道</w:t>
            </w:r>
          </w:p>
        </w:tc>
      </w:tr>
      <w:tr w14:paraId="0B48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73B62A1">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16</w:t>
            </w:r>
          </w:p>
        </w:tc>
        <w:tc>
          <w:tcPr>
            <w:tcW w:w="5995" w:type="dxa"/>
            <w:vAlign w:val="center"/>
          </w:tcPr>
          <w:p w14:paraId="0441F1C8">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宛平街道突发事件应急物资保障预案</w:t>
            </w:r>
          </w:p>
        </w:tc>
        <w:tc>
          <w:tcPr>
            <w:tcW w:w="2465" w:type="dxa"/>
            <w:vAlign w:val="center"/>
          </w:tcPr>
          <w:p w14:paraId="54572654">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宛平街道</w:t>
            </w:r>
          </w:p>
        </w:tc>
      </w:tr>
      <w:tr w14:paraId="5C0A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94A7860">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17</w:t>
            </w:r>
          </w:p>
        </w:tc>
        <w:tc>
          <w:tcPr>
            <w:tcW w:w="5995" w:type="dxa"/>
            <w:vAlign w:val="center"/>
          </w:tcPr>
          <w:p w14:paraId="0875B089">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成寿寺街道突发事件应急物资保障预案</w:t>
            </w:r>
          </w:p>
        </w:tc>
        <w:tc>
          <w:tcPr>
            <w:tcW w:w="2465" w:type="dxa"/>
            <w:vAlign w:val="center"/>
          </w:tcPr>
          <w:p w14:paraId="06DD2E71">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成寿寺街道</w:t>
            </w:r>
          </w:p>
        </w:tc>
      </w:tr>
      <w:tr w14:paraId="2AE5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01D9A77F">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18</w:t>
            </w:r>
          </w:p>
        </w:tc>
        <w:tc>
          <w:tcPr>
            <w:tcW w:w="5995" w:type="dxa"/>
            <w:vAlign w:val="center"/>
          </w:tcPr>
          <w:p w14:paraId="243DD7FE">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石榴庄街道突发事件应急物资保障预案</w:t>
            </w:r>
          </w:p>
        </w:tc>
        <w:tc>
          <w:tcPr>
            <w:tcW w:w="2465" w:type="dxa"/>
            <w:vAlign w:val="center"/>
          </w:tcPr>
          <w:p w14:paraId="0D79BE6F">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石榴庄街道</w:t>
            </w:r>
          </w:p>
        </w:tc>
      </w:tr>
      <w:tr w14:paraId="0B94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1494738">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19</w:t>
            </w:r>
          </w:p>
        </w:tc>
        <w:tc>
          <w:tcPr>
            <w:tcW w:w="5995" w:type="dxa"/>
            <w:vAlign w:val="center"/>
          </w:tcPr>
          <w:p w14:paraId="35DD1067">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看丹街道突发事件应急物资保障预案</w:t>
            </w:r>
          </w:p>
        </w:tc>
        <w:tc>
          <w:tcPr>
            <w:tcW w:w="2465" w:type="dxa"/>
            <w:vAlign w:val="center"/>
          </w:tcPr>
          <w:p w14:paraId="67D55523">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看丹街道</w:t>
            </w:r>
          </w:p>
        </w:tc>
      </w:tr>
      <w:tr w14:paraId="35AB8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65A9DBB">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20</w:t>
            </w:r>
          </w:p>
        </w:tc>
        <w:tc>
          <w:tcPr>
            <w:tcW w:w="5995" w:type="dxa"/>
            <w:vAlign w:val="center"/>
          </w:tcPr>
          <w:p w14:paraId="52204FFF">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玉泉营街道突发事件应急物资保障预案</w:t>
            </w:r>
          </w:p>
        </w:tc>
        <w:tc>
          <w:tcPr>
            <w:tcW w:w="2465" w:type="dxa"/>
            <w:vAlign w:val="center"/>
          </w:tcPr>
          <w:p w14:paraId="5DC43BC3">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玉泉营街道</w:t>
            </w:r>
          </w:p>
        </w:tc>
      </w:tr>
      <w:tr w14:paraId="2C0D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7C272E6">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21</w:t>
            </w:r>
          </w:p>
        </w:tc>
        <w:tc>
          <w:tcPr>
            <w:tcW w:w="5995" w:type="dxa"/>
            <w:vAlign w:val="center"/>
          </w:tcPr>
          <w:p w14:paraId="72392190">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青塔街道突发事件应急物资保障预案</w:t>
            </w:r>
          </w:p>
        </w:tc>
        <w:tc>
          <w:tcPr>
            <w:tcW w:w="2465" w:type="dxa"/>
            <w:vAlign w:val="center"/>
          </w:tcPr>
          <w:p w14:paraId="704C4350">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青塔街道</w:t>
            </w:r>
          </w:p>
        </w:tc>
      </w:tr>
      <w:tr w14:paraId="7305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F6F06C2">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22</w:t>
            </w:r>
          </w:p>
        </w:tc>
        <w:tc>
          <w:tcPr>
            <w:tcW w:w="5995" w:type="dxa"/>
            <w:vAlign w:val="center"/>
          </w:tcPr>
          <w:p w14:paraId="358E3C0F">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五里店街道突发事件应急物资保障预案</w:t>
            </w:r>
          </w:p>
        </w:tc>
        <w:tc>
          <w:tcPr>
            <w:tcW w:w="2465" w:type="dxa"/>
            <w:vAlign w:val="center"/>
          </w:tcPr>
          <w:p w14:paraId="4FC374E1">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五里店街道</w:t>
            </w:r>
          </w:p>
        </w:tc>
      </w:tr>
      <w:tr w14:paraId="247D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0F63BEE">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23</w:t>
            </w:r>
          </w:p>
        </w:tc>
        <w:tc>
          <w:tcPr>
            <w:tcW w:w="5995" w:type="dxa"/>
            <w:vAlign w:val="center"/>
          </w:tcPr>
          <w:p w14:paraId="34DC7C1A">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卢沟桥街道突发事件应急物资保障预案</w:t>
            </w:r>
          </w:p>
        </w:tc>
        <w:tc>
          <w:tcPr>
            <w:tcW w:w="2465" w:type="dxa"/>
            <w:vAlign w:val="center"/>
          </w:tcPr>
          <w:p w14:paraId="61B962F2">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卢沟桥街道</w:t>
            </w:r>
          </w:p>
        </w:tc>
      </w:tr>
      <w:tr w14:paraId="67BE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8E64D0B">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24</w:t>
            </w:r>
          </w:p>
        </w:tc>
        <w:tc>
          <w:tcPr>
            <w:tcW w:w="5995" w:type="dxa"/>
            <w:vAlign w:val="center"/>
          </w:tcPr>
          <w:p w14:paraId="00B76483">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花乡街道突发事件应急物资保障预案</w:t>
            </w:r>
          </w:p>
        </w:tc>
        <w:tc>
          <w:tcPr>
            <w:tcW w:w="2465" w:type="dxa"/>
            <w:vAlign w:val="center"/>
          </w:tcPr>
          <w:p w14:paraId="04514A91">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花乡街道</w:t>
            </w:r>
          </w:p>
        </w:tc>
      </w:tr>
      <w:tr w14:paraId="7CEE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17856BD">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25</w:t>
            </w:r>
          </w:p>
        </w:tc>
        <w:tc>
          <w:tcPr>
            <w:tcW w:w="5995" w:type="dxa"/>
            <w:vAlign w:val="center"/>
          </w:tcPr>
          <w:p w14:paraId="48A077E9">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北宫镇突发事件应急物资保障预案</w:t>
            </w:r>
          </w:p>
        </w:tc>
        <w:tc>
          <w:tcPr>
            <w:tcW w:w="2465" w:type="dxa"/>
            <w:vAlign w:val="center"/>
          </w:tcPr>
          <w:p w14:paraId="650A2CD3">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北宫镇</w:t>
            </w:r>
          </w:p>
        </w:tc>
      </w:tr>
      <w:tr w14:paraId="6C61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3A883A1">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26</w:t>
            </w:r>
          </w:p>
        </w:tc>
        <w:tc>
          <w:tcPr>
            <w:tcW w:w="5995" w:type="dxa"/>
            <w:vAlign w:val="center"/>
          </w:tcPr>
          <w:p w14:paraId="54B8EE0C">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王佐镇突发事件应急物资保障预案</w:t>
            </w:r>
          </w:p>
        </w:tc>
        <w:tc>
          <w:tcPr>
            <w:tcW w:w="2465" w:type="dxa"/>
            <w:vAlign w:val="center"/>
          </w:tcPr>
          <w:p w14:paraId="7C6D740F">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王佐镇</w:t>
            </w:r>
          </w:p>
        </w:tc>
      </w:tr>
      <w:tr w14:paraId="6C97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6CD7C9B">
            <w:pPr>
              <w:widowControl/>
              <w:suppressAutoHyphens/>
              <w:kinsoku w:val="0"/>
              <w:adjustRightInd w:val="0"/>
              <w:snapToGrid w:val="0"/>
              <w:spacing w:line="560" w:lineRule="exact"/>
              <w:jc w:val="center"/>
              <w:textAlignment w:val="baseline"/>
              <w:rPr>
                <w:rFonts w:ascii="仿宋_GB2312" w:hAnsi="仿宋_GB2312" w:eastAsia="仿宋_GB2312" w:cs="仿宋_GB2312"/>
                <w:spacing w:val="-7"/>
                <w:kern w:val="0"/>
                <w:sz w:val="28"/>
                <w:szCs w:val="28"/>
                <w:lang w:eastAsia="zh-CN"/>
              </w:rPr>
            </w:pPr>
            <w:r>
              <w:rPr>
                <w:rFonts w:hint="eastAsia" w:ascii="仿宋_GB2312" w:hAnsi="仿宋_GB2312" w:eastAsia="仿宋_GB2312" w:cs="仿宋_GB2312"/>
                <w:spacing w:val="-7"/>
                <w:kern w:val="0"/>
                <w:sz w:val="28"/>
                <w:szCs w:val="28"/>
                <w:lang w:eastAsia="zh-CN"/>
              </w:rPr>
              <w:t>27</w:t>
            </w:r>
          </w:p>
        </w:tc>
        <w:tc>
          <w:tcPr>
            <w:tcW w:w="5995" w:type="dxa"/>
            <w:shd w:val="clear" w:color="auto" w:fill="auto"/>
            <w:vAlign w:val="center"/>
          </w:tcPr>
          <w:p w14:paraId="645933F1">
            <w:pPr>
              <w:widowControl/>
              <w:suppressAutoHyphens/>
              <w:kinsoku w:val="0"/>
              <w:adjustRightInd w:val="0"/>
              <w:snapToGrid w:val="0"/>
              <w:spacing w:line="560" w:lineRule="exact"/>
              <w:jc w:val="center"/>
              <w:textAlignment w:val="baseline"/>
              <w:rPr>
                <w:rFonts w:ascii="仿宋_GB2312" w:hAnsi="仿宋_GB2312" w:eastAsia="仿宋_GB2312" w:cs="仿宋_GB2312"/>
                <w:snapToGrid w:val="0"/>
                <w:color w:val="000000"/>
                <w:spacing w:val="-7"/>
                <w:kern w:val="0"/>
                <w:sz w:val="28"/>
                <w:szCs w:val="28"/>
                <w:lang w:eastAsia="zh-CN"/>
              </w:rPr>
            </w:pPr>
            <w:r>
              <w:rPr>
                <w:rFonts w:hint="eastAsia" w:ascii="仿宋_GB2312" w:hAnsi="仿宋_GB2312" w:eastAsia="仿宋_GB2312" w:cs="仿宋_GB2312"/>
                <w:spacing w:val="-7"/>
                <w:kern w:val="0"/>
                <w:sz w:val="28"/>
                <w:szCs w:val="28"/>
                <w:lang w:eastAsia="zh-CN"/>
              </w:rPr>
              <w:t>北京丽泽金融商务区突发事件应急物资保障预案</w:t>
            </w:r>
          </w:p>
        </w:tc>
        <w:tc>
          <w:tcPr>
            <w:tcW w:w="2465" w:type="dxa"/>
            <w:shd w:val="clear" w:color="auto" w:fill="auto"/>
            <w:vAlign w:val="center"/>
          </w:tcPr>
          <w:p w14:paraId="0DF87D9E">
            <w:pPr>
              <w:widowControl/>
              <w:suppressAutoHyphens/>
              <w:kinsoku w:val="0"/>
              <w:adjustRightInd w:val="0"/>
              <w:snapToGrid w:val="0"/>
              <w:spacing w:line="560" w:lineRule="exact"/>
              <w:jc w:val="center"/>
              <w:textAlignment w:val="baseline"/>
              <w:rPr>
                <w:rFonts w:ascii="仿宋_GB2312" w:hAnsi="仿宋_GB2312" w:eastAsia="仿宋_GB2312" w:cs="仿宋_GB2312"/>
                <w:snapToGrid w:val="0"/>
                <w:color w:val="000000"/>
                <w:spacing w:val="-7"/>
                <w:kern w:val="0"/>
                <w:sz w:val="28"/>
                <w:szCs w:val="28"/>
                <w:lang w:eastAsia="zh-CN"/>
              </w:rPr>
            </w:pPr>
            <w:r>
              <w:rPr>
                <w:rFonts w:hint="eastAsia" w:ascii="仿宋_GB2312" w:hAnsi="仿宋_GB2312" w:eastAsia="仿宋_GB2312" w:cs="仿宋_GB2312"/>
                <w:spacing w:val="-7"/>
                <w:kern w:val="0"/>
                <w:sz w:val="28"/>
                <w:szCs w:val="28"/>
                <w:lang w:eastAsia="zh-CN"/>
              </w:rPr>
              <w:t>丽泽商务区管委会</w:t>
            </w:r>
          </w:p>
        </w:tc>
      </w:tr>
    </w:tbl>
    <w:p w14:paraId="78AC131E">
      <w:pPr>
        <w:keepNext w:val="0"/>
        <w:keepLines w:val="0"/>
        <w:pageBreakBefore w:val="0"/>
        <w:widowControl w:val="0"/>
        <w:kinsoku w:val="0"/>
        <w:wordWrap/>
        <w:overflowPunct w:val="0"/>
        <w:topLinePunct w:val="0"/>
        <w:autoSpaceDE w:val="0"/>
        <w:autoSpaceDN w:val="0"/>
        <w:bidi w:val="0"/>
        <w:adjustRightInd/>
        <w:snapToGrid/>
        <w:spacing w:line="20" w:lineRule="exact"/>
        <w:ind w:firstLine="0" w:firstLineChars="0"/>
        <w:jc w:val="both"/>
        <w:textAlignment w:val="auto"/>
        <w:rPr>
          <w:rFonts w:hint="default" w:ascii="Times New Roman" w:hAnsi="Times New Roman" w:eastAsia="仿宋_GB2312" w:cs="Times New Roman"/>
          <w:b w:val="0"/>
          <w:bCs w:val="0"/>
          <w:spacing w:val="0"/>
        </w:rPr>
      </w:pPr>
    </w:p>
    <w:sectPr>
      <w:headerReference r:id="rId6" w:type="default"/>
      <w:footerReference r:id="rId7" w:type="default"/>
      <w:pgSz w:w="11906" w:h="16838"/>
      <w:pgMar w:top="2098" w:right="1474" w:bottom="1984" w:left="158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45F39">
    <w:pPr>
      <w:widowControl w:val="0"/>
      <w:tabs>
        <w:tab w:val="center" w:pos="4153"/>
        <w:tab w:val="right" w:pos="8306"/>
      </w:tabs>
      <w:suppressAutoHyphens/>
      <w:snapToGrid w:val="0"/>
      <w:spacing w:line="240" w:lineRule="atLeast"/>
      <w:jc w:val="right"/>
      <w:textAlignment w:val="baseline"/>
      <w:rPr>
        <w:rFonts w:ascii="Times New Roman" w:hAnsi="Times New Roman" w:eastAsia="宋体" w:cs="Times New Roman"/>
        <w:sz w:val="28"/>
        <w:lang w:val="en-US" w:eastAsia="ar-SA"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宋体" w:cs="Times New Roman"/>
                              <w:sz w:val="24"/>
                              <w:lang w:val="en-US" w:eastAsia="ar-SA" w:bidi="ar-SA"/>
                            </w:rPr>
                            <w:id w:val="147466308"/>
                            <w:docPartObj>
                              <w:docPartGallery w:val="autotext"/>
                            </w:docPartObj>
                          </w:sdtPr>
                          <w:sdtEndPr>
                            <w:rPr>
                              <w:rFonts w:ascii="Times New Roman" w:hAnsi="Times New Roman" w:eastAsia="宋体" w:cs="Times New Roman"/>
                              <w:sz w:val="28"/>
                              <w:lang w:val="en-US" w:eastAsia="ar-SA" w:bidi="ar-SA"/>
                            </w:rPr>
                          </w:sdtEndPr>
                          <w:sdtContent>
                            <w:p w14:paraId="714AB14B">
                              <w:pPr>
                                <w:widowControl w:val="0"/>
                                <w:tabs>
                                  <w:tab w:val="center" w:pos="4153"/>
                                  <w:tab w:val="right" w:pos="8306"/>
                                </w:tabs>
                                <w:suppressAutoHyphens/>
                                <w:snapToGrid w:val="0"/>
                                <w:spacing w:line="240" w:lineRule="atLeast"/>
                                <w:jc w:val="right"/>
                                <w:textAlignment w:val="baseline"/>
                                <w:rPr>
                                  <w:rFonts w:ascii="Times New Roman" w:hAnsi="Times New Roman" w:eastAsia="宋体" w:cs="Times New Roman"/>
                                  <w:sz w:val="28"/>
                                  <w:lang w:val="en-US" w:eastAsia="ar-SA" w:bidi="ar-SA"/>
                                </w:rPr>
                              </w:pPr>
                              <w:r>
                                <w:rPr>
                                  <w:rFonts w:hint="eastAsia" w:ascii="仿宋_GB2312" w:hAnsi="仿宋_GB2312" w:eastAsia="仿宋_GB2312" w:cs="仿宋_GB2312"/>
                                  <w:sz w:val="32"/>
                                  <w:szCs w:val="32"/>
                                  <w:lang w:val="en-US" w:eastAsia="ar-SA" w:bidi="ar-SA"/>
                                </w:rPr>
                                <w:fldChar w:fldCharType="begin"/>
                              </w:r>
                              <w:r>
                                <w:rPr>
                                  <w:rFonts w:hint="eastAsia" w:ascii="仿宋_GB2312" w:hAnsi="仿宋_GB2312" w:eastAsia="仿宋_GB2312" w:cs="仿宋_GB2312"/>
                                  <w:sz w:val="32"/>
                                  <w:szCs w:val="32"/>
                                  <w:lang w:val="en-US" w:eastAsia="ar-SA" w:bidi="ar-SA"/>
                                </w:rPr>
                                <w:instrText xml:space="preserve">PAGE   \* MERGEFORMAT</w:instrText>
                              </w:r>
                              <w:r>
                                <w:rPr>
                                  <w:rFonts w:hint="eastAsia" w:ascii="仿宋_GB2312" w:hAnsi="仿宋_GB2312" w:eastAsia="仿宋_GB2312" w:cs="仿宋_GB2312"/>
                                  <w:sz w:val="32"/>
                                  <w:szCs w:val="32"/>
                                  <w:lang w:val="en-US" w:eastAsia="ar-SA" w:bidi="ar-SA"/>
                                </w:rPr>
                                <w:fldChar w:fldCharType="separate"/>
                              </w:r>
                              <w:r>
                                <w:rPr>
                                  <w:rFonts w:hint="eastAsia" w:ascii="仿宋_GB2312" w:hAnsi="仿宋_GB2312" w:eastAsia="仿宋_GB2312" w:cs="仿宋_GB2312"/>
                                  <w:sz w:val="32"/>
                                  <w:szCs w:val="32"/>
                                  <w:lang w:val="zh-CN" w:eastAsia="zh-CN" w:bidi="ar-SA"/>
                                </w:rPr>
                                <w:t>-</w:t>
                              </w:r>
                              <w:r>
                                <w:rPr>
                                  <w:rFonts w:hint="eastAsia" w:ascii="仿宋_GB2312" w:hAnsi="仿宋_GB2312" w:eastAsia="仿宋_GB2312" w:cs="仿宋_GB2312"/>
                                  <w:sz w:val="32"/>
                                  <w:szCs w:val="32"/>
                                  <w:lang w:val="en-US" w:eastAsia="ar-SA" w:bidi="ar-SA"/>
                                </w:rPr>
                                <w:t xml:space="preserve"> 3 -</w:t>
                              </w:r>
                              <w:r>
                                <w:rPr>
                                  <w:rFonts w:hint="eastAsia" w:ascii="仿宋_GB2312" w:hAnsi="仿宋_GB2312" w:eastAsia="仿宋_GB2312" w:cs="仿宋_GB2312"/>
                                  <w:sz w:val="32"/>
                                  <w:szCs w:val="32"/>
                                  <w:lang w:val="en-US" w:eastAsia="ar-SA" w:bidi="ar-SA"/>
                                </w:rPr>
                                <w:fldChar w:fldCharType="end"/>
                              </w:r>
                            </w:p>
                          </w:sdtContent>
                        </w:sdt>
                        <w:p w14:paraId="5062E910">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60288;mso-width-relative:page;mso-height-relative:page;" filled="f" stroked="f" coordsize="21600,21600" o:gfxdata="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ImzM3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sdt>
                    <w:sdtPr>
                      <w:rPr>
                        <w:rFonts w:ascii="Times New Roman" w:hAnsi="Times New Roman" w:eastAsia="宋体" w:cs="Times New Roman"/>
                        <w:sz w:val="24"/>
                        <w:lang w:val="en-US" w:eastAsia="ar-SA" w:bidi="ar-SA"/>
                      </w:rPr>
                      <w:id w:val="147466308"/>
                      <w:docPartObj>
                        <w:docPartGallery w:val="autotext"/>
                      </w:docPartObj>
                    </w:sdtPr>
                    <w:sdtEndPr>
                      <w:rPr>
                        <w:rFonts w:ascii="Times New Roman" w:hAnsi="Times New Roman" w:eastAsia="宋体" w:cs="Times New Roman"/>
                        <w:sz w:val="28"/>
                        <w:lang w:val="en-US" w:eastAsia="ar-SA" w:bidi="ar-SA"/>
                      </w:rPr>
                    </w:sdtEndPr>
                    <w:sdtContent>
                      <w:p w14:paraId="714AB14B">
                        <w:pPr>
                          <w:widowControl w:val="0"/>
                          <w:tabs>
                            <w:tab w:val="center" w:pos="4153"/>
                            <w:tab w:val="right" w:pos="8306"/>
                          </w:tabs>
                          <w:suppressAutoHyphens/>
                          <w:snapToGrid w:val="0"/>
                          <w:spacing w:line="240" w:lineRule="atLeast"/>
                          <w:jc w:val="right"/>
                          <w:textAlignment w:val="baseline"/>
                          <w:rPr>
                            <w:rFonts w:ascii="Times New Roman" w:hAnsi="Times New Roman" w:eastAsia="宋体" w:cs="Times New Roman"/>
                            <w:sz w:val="28"/>
                            <w:lang w:val="en-US" w:eastAsia="ar-SA" w:bidi="ar-SA"/>
                          </w:rPr>
                        </w:pPr>
                        <w:r>
                          <w:rPr>
                            <w:rFonts w:hint="eastAsia" w:ascii="仿宋_GB2312" w:hAnsi="仿宋_GB2312" w:eastAsia="仿宋_GB2312" w:cs="仿宋_GB2312"/>
                            <w:sz w:val="32"/>
                            <w:szCs w:val="32"/>
                            <w:lang w:val="en-US" w:eastAsia="ar-SA" w:bidi="ar-SA"/>
                          </w:rPr>
                          <w:fldChar w:fldCharType="begin"/>
                        </w:r>
                        <w:r>
                          <w:rPr>
                            <w:rFonts w:hint="eastAsia" w:ascii="仿宋_GB2312" w:hAnsi="仿宋_GB2312" w:eastAsia="仿宋_GB2312" w:cs="仿宋_GB2312"/>
                            <w:sz w:val="32"/>
                            <w:szCs w:val="32"/>
                            <w:lang w:val="en-US" w:eastAsia="ar-SA" w:bidi="ar-SA"/>
                          </w:rPr>
                          <w:instrText xml:space="preserve">PAGE   \* MERGEFORMAT</w:instrText>
                        </w:r>
                        <w:r>
                          <w:rPr>
                            <w:rFonts w:hint="eastAsia" w:ascii="仿宋_GB2312" w:hAnsi="仿宋_GB2312" w:eastAsia="仿宋_GB2312" w:cs="仿宋_GB2312"/>
                            <w:sz w:val="32"/>
                            <w:szCs w:val="32"/>
                            <w:lang w:val="en-US" w:eastAsia="ar-SA" w:bidi="ar-SA"/>
                          </w:rPr>
                          <w:fldChar w:fldCharType="separate"/>
                        </w:r>
                        <w:r>
                          <w:rPr>
                            <w:rFonts w:hint="eastAsia" w:ascii="仿宋_GB2312" w:hAnsi="仿宋_GB2312" w:eastAsia="仿宋_GB2312" w:cs="仿宋_GB2312"/>
                            <w:sz w:val="32"/>
                            <w:szCs w:val="32"/>
                            <w:lang w:val="zh-CN" w:eastAsia="zh-CN" w:bidi="ar-SA"/>
                          </w:rPr>
                          <w:t>-</w:t>
                        </w:r>
                        <w:r>
                          <w:rPr>
                            <w:rFonts w:hint="eastAsia" w:ascii="仿宋_GB2312" w:hAnsi="仿宋_GB2312" w:eastAsia="仿宋_GB2312" w:cs="仿宋_GB2312"/>
                            <w:sz w:val="32"/>
                            <w:szCs w:val="32"/>
                            <w:lang w:val="en-US" w:eastAsia="ar-SA" w:bidi="ar-SA"/>
                          </w:rPr>
                          <w:t xml:space="preserve"> 3 -</w:t>
                        </w:r>
                        <w:r>
                          <w:rPr>
                            <w:rFonts w:hint="eastAsia" w:ascii="仿宋_GB2312" w:hAnsi="仿宋_GB2312" w:eastAsia="仿宋_GB2312" w:cs="仿宋_GB2312"/>
                            <w:sz w:val="32"/>
                            <w:szCs w:val="32"/>
                            <w:lang w:val="en-US" w:eastAsia="ar-SA" w:bidi="ar-SA"/>
                          </w:rPr>
                          <w:fldChar w:fldCharType="end"/>
                        </w:r>
                      </w:p>
                    </w:sdtContent>
                  </w:sdt>
                  <w:p w14:paraId="5062E910">
                    <w:pPr>
                      <w:pStyle w:val="2"/>
                    </w:pPr>
                  </w:p>
                </w:txbxContent>
              </v:textbox>
            </v:shape>
          </w:pict>
        </mc:Fallback>
      </mc:AlternateContent>
    </w:r>
  </w:p>
  <w:p w14:paraId="5D70F2D5">
    <w:pPr>
      <w:suppressAutoHyphens/>
      <w:spacing w:line="172" w:lineRule="auto"/>
      <w:ind w:left="4314"/>
      <w:jc w:val="left"/>
      <w:textAlignment w:val="baseline"/>
      <w:rPr>
        <w:rFonts w:ascii="宋体" w:hAnsi="宋体" w:eastAsia="宋体" w:cs="宋体"/>
        <w:kern w:val="0"/>
        <w:sz w:val="24"/>
        <w:szCs w:val="24"/>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sz w:val="24"/>
        <w:lang w:val="en-US" w:eastAsia="ar-SA" w:bidi="ar-SA"/>
      </w:rPr>
      <w:id w:val="843969712"/>
      <w:docPartObj>
        <w:docPartGallery w:val="autotext"/>
      </w:docPartObj>
    </w:sdtPr>
    <w:sdtEndPr>
      <w:rPr>
        <w:rFonts w:ascii="Times New Roman" w:hAnsi="Times New Roman" w:eastAsia="宋体" w:cs="Times New Roman"/>
        <w:sz w:val="28"/>
        <w:lang w:val="en-US" w:eastAsia="ar-SA" w:bidi="ar-SA"/>
      </w:rPr>
    </w:sdtEndPr>
    <w:sdtContent>
      <w:p w14:paraId="7BF582DE">
        <w:pPr>
          <w:widowControl w:val="0"/>
          <w:tabs>
            <w:tab w:val="center" w:pos="4153"/>
            <w:tab w:val="right" w:pos="8306"/>
          </w:tabs>
          <w:suppressAutoHyphens/>
          <w:snapToGrid w:val="0"/>
          <w:spacing w:line="240" w:lineRule="atLeast"/>
          <w:textAlignment w:val="baseline"/>
          <w:rPr>
            <w:rFonts w:ascii="Times New Roman" w:hAnsi="Times New Roman" w:eastAsia="宋体" w:cs="Times New Roman"/>
            <w:sz w:val="28"/>
            <w:lang w:val="en-US" w:eastAsia="ar-SA" w:bidi="ar-SA"/>
          </w:rPr>
        </w:pPr>
        <w:r>
          <w:rPr>
            <w:rFonts w:ascii="Times New Roman" w:hAnsi="Times New Roman" w:eastAsia="宋体" w:cs="Times New Roman"/>
            <w:sz w:val="28"/>
            <w:lang w:val="en-US" w:eastAsia="ar-SA" w:bidi="ar-SA"/>
          </w:rPr>
          <w:fldChar w:fldCharType="begin"/>
        </w:r>
        <w:r>
          <w:rPr>
            <w:rFonts w:ascii="Times New Roman" w:hAnsi="Times New Roman" w:eastAsia="宋体" w:cs="Times New Roman"/>
            <w:sz w:val="28"/>
            <w:lang w:val="en-US" w:eastAsia="ar-SA" w:bidi="ar-SA"/>
          </w:rPr>
          <w:instrText xml:space="preserve">PAGE   \* MERGEFORMAT</w:instrText>
        </w:r>
        <w:r>
          <w:rPr>
            <w:rFonts w:ascii="Times New Roman" w:hAnsi="Times New Roman" w:eastAsia="宋体" w:cs="Times New Roman"/>
            <w:sz w:val="28"/>
            <w:lang w:val="en-US" w:eastAsia="ar-SA" w:bidi="ar-SA"/>
          </w:rPr>
          <w:fldChar w:fldCharType="separate"/>
        </w:r>
        <w:r>
          <w:rPr>
            <w:rFonts w:ascii="Times New Roman" w:hAnsi="Times New Roman" w:eastAsia="宋体" w:cs="Times New Roman"/>
            <w:sz w:val="28"/>
            <w:lang w:val="zh-CN" w:eastAsia="zh-CN" w:bidi="ar-SA"/>
          </w:rPr>
          <w:t>-</w:t>
        </w:r>
        <w:r>
          <w:rPr>
            <w:rFonts w:ascii="Times New Roman" w:hAnsi="Times New Roman" w:eastAsia="宋体" w:cs="Times New Roman"/>
            <w:sz w:val="28"/>
            <w:lang w:val="en-US" w:eastAsia="ar-SA" w:bidi="ar-SA"/>
          </w:rPr>
          <w:t xml:space="preserve"> 32 -</w:t>
        </w:r>
        <w:r>
          <w:rPr>
            <w:rFonts w:ascii="Times New Roman" w:hAnsi="Times New Roman" w:eastAsia="宋体" w:cs="Times New Roman"/>
            <w:sz w:val="28"/>
            <w:lang w:val="en-US" w:eastAsia="ar-SA" w:bidi="ar-SA"/>
          </w:rPr>
          <w:fldChar w:fldCharType="end"/>
        </w:r>
      </w:p>
    </w:sdtContent>
  </w:sdt>
  <w:p w14:paraId="34535A46">
    <w:pPr>
      <w:widowControl w:val="0"/>
      <w:tabs>
        <w:tab w:val="center" w:pos="4153"/>
        <w:tab w:val="right" w:pos="8306"/>
      </w:tabs>
      <w:suppressAutoHyphens/>
      <w:snapToGrid w:val="0"/>
      <w:spacing w:line="240" w:lineRule="atLeast"/>
      <w:textAlignment w:val="baseline"/>
      <w:rPr>
        <w:rFonts w:ascii="Times New Roman" w:hAnsi="Times New Roman" w:eastAsia="宋体" w:cs="Times New Roman"/>
        <w:sz w:val="18"/>
        <w:lang w:val="en-US" w:eastAsia="ar-SA"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62A9">
    <w:pPr>
      <w:pStyle w:val="16"/>
      <w:wordWrap w:val="0"/>
      <w:ind w:right="320"/>
      <w:jc w:val="right"/>
      <w:rPr>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wp:posOffset>
              </wp:positionV>
              <wp:extent cx="822960" cy="233680"/>
              <wp:effectExtent l="0" t="0" r="0" b="0"/>
              <wp:wrapNone/>
              <wp:docPr id="52" name="文本框 3"/>
              <wp:cNvGraphicFramePr/>
              <a:graphic xmlns:a="http://schemas.openxmlformats.org/drawingml/2006/main">
                <a:graphicData uri="http://schemas.microsoft.com/office/word/2010/wordprocessingShape">
                  <wps:wsp>
                    <wps:cNvSpPr txBox="1"/>
                    <wps:spPr>
                      <a:xfrm>
                        <a:off x="0" y="0"/>
                        <a:ext cx="822960" cy="233680"/>
                      </a:xfrm>
                      <a:prstGeom prst="rect">
                        <a:avLst/>
                      </a:prstGeom>
                      <a:noFill/>
                      <a:ln>
                        <a:noFill/>
                      </a:ln>
                    </wps:spPr>
                    <wps:txbx>
                      <w:txbxContent>
                        <w:p w14:paraId="7332CD34">
                          <w:pPr>
                            <w:pStyle w:val="16"/>
                            <w:wordWrap w:val="0"/>
                            <w:ind w:right="320"/>
                            <w:jc w:val="right"/>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- 39 -</w:t>
                          </w:r>
                          <w:r>
                            <w:rPr>
                              <w:rFonts w:hint="eastAsia" w:ascii="仿宋_GB2312" w:hAnsi="仿宋_GB2312" w:eastAsia="仿宋_GB2312" w:cs="仿宋_GB2312"/>
                              <w:sz w:val="32"/>
                              <w:szCs w:val="32"/>
                            </w:rPr>
                            <w:fldChar w:fldCharType="end"/>
                          </w:r>
                        </w:p>
                      </w:txbxContent>
                    </wps:txbx>
                    <wps:bodyPr vert="horz" wrap="square" lIns="0" tIns="0" rIns="0" bIns="0" anchor="t" anchorCtr="0" upright="0">
                      <a:noAutofit/>
                    </wps:bodyPr>
                  </wps:wsp>
                </a:graphicData>
              </a:graphic>
            </wp:anchor>
          </w:drawing>
        </mc:Choice>
        <mc:Fallback>
          <w:pict>
            <v:shape id="文本框 3" o:spid="_x0000_s1026" o:spt="202" type="#_x0000_t202" style="position:absolute;left:0pt;margin-top:4.5pt;height:18.4pt;width:64.8pt;mso-position-horizontal:outside;mso-position-horizontal-relative:margin;z-index:251659264;mso-width-relative:page;mso-height-relative:page;" filled="f" stroked="f" coordsize="21600,21600" o:gfxdata="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O1MarVAAAABQEA&#10;AA8AAAAAAAAAAQAgAAAAIgAAAGRycy9kb3ducmV2LnhtbFBLAQIUABQAAAAIAIdO4kAYs87a5AEA&#10;AL8DAAAOAAAAAAAAAAEAIAAAACQBAABkcnMvZTJvRG9jLnhtbFBLBQYAAAAABgAGAFkBAAB6BQAA&#10;AAA=&#10;">
              <v:fill on="f" focussize="0,0"/>
              <v:stroke on="f"/>
              <v:imagedata o:title=""/>
              <o:lock v:ext="edit" aspectratio="f"/>
              <v:textbox inset="0mm,0mm,0mm,0mm">
                <w:txbxContent>
                  <w:p w14:paraId="7332CD34">
                    <w:pPr>
                      <w:pStyle w:val="16"/>
                      <w:wordWrap w:val="0"/>
                      <w:ind w:right="320"/>
                      <w:jc w:val="right"/>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- 39 -</w:t>
                    </w:r>
                    <w:r>
                      <w:rPr>
                        <w:rFonts w:hint="eastAsia" w:ascii="仿宋_GB2312" w:hAnsi="仿宋_GB2312" w:eastAsia="仿宋_GB2312" w:cs="仿宋_GB2312"/>
                        <w:sz w:val="32"/>
                        <w:szCs w:val="32"/>
                      </w:rPr>
                      <w:fldChar w:fldCharType="end"/>
                    </w:r>
                  </w:p>
                </w:txbxContent>
              </v:textbox>
            </v:shape>
          </w:pict>
        </mc:Fallback>
      </mc:AlternateContent>
    </w:r>
  </w:p>
  <w:p w14:paraId="793061BD">
    <w:pPr>
      <w:pStyle w:val="16"/>
      <w:rPr>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CBDFA">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243A5">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3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3NDMyZDYxYWRlZmIzNTgxNWRiYTkxOTZjMDk5ZWUifQ=="/>
    <w:docVar w:name="KSO_WPS_MARK_KEY" w:val="e147701b-e374-424e-9d47-173294b5a3e7"/>
  </w:docVars>
  <w:rsids>
    <w:rsidRoot w:val="00C75433"/>
    <w:rsid w:val="000002F9"/>
    <w:rsid w:val="00002CD9"/>
    <w:rsid w:val="000065BB"/>
    <w:rsid w:val="000127AB"/>
    <w:rsid w:val="00012B32"/>
    <w:rsid w:val="000148C5"/>
    <w:rsid w:val="00017E38"/>
    <w:rsid w:val="00020637"/>
    <w:rsid w:val="00020B8C"/>
    <w:rsid w:val="0002186D"/>
    <w:rsid w:val="00022193"/>
    <w:rsid w:val="00024777"/>
    <w:rsid w:val="00025971"/>
    <w:rsid w:val="00025C09"/>
    <w:rsid w:val="00025FC2"/>
    <w:rsid w:val="00026D2D"/>
    <w:rsid w:val="00030A74"/>
    <w:rsid w:val="00032A5A"/>
    <w:rsid w:val="00033089"/>
    <w:rsid w:val="00033273"/>
    <w:rsid w:val="000350DF"/>
    <w:rsid w:val="0003756D"/>
    <w:rsid w:val="00037A4A"/>
    <w:rsid w:val="00037B2F"/>
    <w:rsid w:val="000442DA"/>
    <w:rsid w:val="0004600F"/>
    <w:rsid w:val="00046CA0"/>
    <w:rsid w:val="00050C49"/>
    <w:rsid w:val="00052337"/>
    <w:rsid w:val="000528CE"/>
    <w:rsid w:val="00052CF3"/>
    <w:rsid w:val="00054656"/>
    <w:rsid w:val="00056F3E"/>
    <w:rsid w:val="000608E4"/>
    <w:rsid w:val="00060B71"/>
    <w:rsid w:val="00062BB4"/>
    <w:rsid w:val="00065064"/>
    <w:rsid w:val="0007089C"/>
    <w:rsid w:val="00074355"/>
    <w:rsid w:val="0007553A"/>
    <w:rsid w:val="0007660D"/>
    <w:rsid w:val="000770EA"/>
    <w:rsid w:val="00081F06"/>
    <w:rsid w:val="00081FE1"/>
    <w:rsid w:val="0008219F"/>
    <w:rsid w:val="00083BE8"/>
    <w:rsid w:val="00083FA4"/>
    <w:rsid w:val="00084ACF"/>
    <w:rsid w:val="00084EFC"/>
    <w:rsid w:val="0008533E"/>
    <w:rsid w:val="000863D6"/>
    <w:rsid w:val="00086822"/>
    <w:rsid w:val="00090BC8"/>
    <w:rsid w:val="000938CA"/>
    <w:rsid w:val="00094B6A"/>
    <w:rsid w:val="000A1DCA"/>
    <w:rsid w:val="000A1ED4"/>
    <w:rsid w:val="000A3A62"/>
    <w:rsid w:val="000A75D2"/>
    <w:rsid w:val="000B0546"/>
    <w:rsid w:val="000B119C"/>
    <w:rsid w:val="000B1698"/>
    <w:rsid w:val="000B5CD7"/>
    <w:rsid w:val="000B68FE"/>
    <w:rsid w:val="000C01D6"/>
    <w:rsid w:val="000C1F2D"/>
    <w:rsid w:val="000C3C54"/>
    <w:rsid w:val="000C7A54"/>
    <w:rsid w:val="000D05FA"/>
    <w:rsid w:val="000D245C"/>
    <w:rsid w:val="000D438F"/>
    <w:rsid w:val="000D5085"/>
    <w:rsid w:val="000E00C3"/>
    <w:rsid w:val="000E4BD2"/>
    <w:rsid w:val="000E550B"/>
    <w:rsid w:val="000F18A4"/>
    <w:rsid w:val="000F4A08"/>
    <w:rsid w:val="000F5EF0"/>
    <w:rsid w:val="000F7A98"/>
    <w:rsid w:val="000F7F1A"/>
    <w:rsid w:val="00102D01"/>
    <w:rsid w:val="00104490"/>
    <w:rsid w:val="0010670A"/>
    <w:rsid w:val="00107A72"/>
    <w:rsid w:val="00111B85"/>
    <w:rsid w:val="00112E8E"/>
    <w:rsid w:val="001154E9"/>
    <w:rsid w:val="00117306"/>
    <w:rsid w:val="001176FA"/>
    <w:rsid w:val="00121152"/>
    <w:rsid w:val="0012122A"/>
    <w:rsid w:val="001217A3"/>
    <w:rsid w:val="00122F23"/>
    <w:rsid w:val="00124C96"/>
    <w:rsid w:val="00125073"/>
    <w:rsid w:val="0012721A"/>
    <w:rsid w:val="00127A90"/>
    <w:rsid w:val="0013051A"/>
    <w:rsid w:val="00131CFC"/>
    <w:rsid w:val="0013724E"/>
    <w:rsid w:val="001375F4"/>
    <w:rsid w:val="001376A4"/>
    <w:rsid w:val="001407E0"/>
    <w:rsid w:val="00144F21"/>
    <w:rsid w:val="00146242"/>
    <w:rsid w:val="00147C96"/>
    <w:rsid w:val="00151A67"/>
    <w:rsid w:val="001561D5"/>
    <w:rsid w:val="0015647F"/>
    <w:rsid w:val="00162224"/>
    <w:rsid w:val="00162630"/>
    <w:rsid w:val="00164D78"/>
    <w:rsid w:val="0016601D"/>
    <w:rsid w:val="001663F3"/>
    <w:rsid w:val="00166ACE"/>
    <w:rsid w:val="001679C6"/>
    <w:rsid w:val="0017010F"/>
    <w:rsid w:val="001719A5"/>
    <w:rsid w:val="00172493"/>
    <w:rsid w:val="00173785"/>
    <w:rsid w:val="00173F05"/>
    <w:rsid w:val="00174C8F"/>
    <w:rsid w:val="0017506D"/>
    <w:rsid w:val="00177574"/>
    <w:rsid w:val="001828D3"/>
    <w:rsid w:val="0018305F"/>
    <w:rsid w:val="00183AE9"/>
    <w:rsid w:val="00184FBF"/>
    <w:rsid w:val="0018508B"/>
    <w:rsid w:val="00190B12"/>
    <w:rsid w:val="0019367D"/>
    <w:rsid w:val="00195AD6"/>
    <w:rsid w:val="00197FDF"/>
    <w:rsid w:val="001A05CF"/>
    <w:rsid w:val="001A1B83"/>
    <w:rsid w:val="001A1D10"/>
    <w:rsid w:val="001A22BC"/>
    <w:rsid w:val="001A24C9"/>
    <w:rsid w:val="001A2E41"/>
    <w:rsid w:val="001A3DCF"/>
    <w:rsid w:val="001A6FAB"/>
    <w:rsid w:val="001A7540"/>
    <w:rsid w:val="001A7892"/>
    <w:rsid w:val="001B00B3"/>
    <w:rsid w:val="001B15C6"/>
    <w:rsid w:val="001B190D"/>
    <w:rsid w:val="001B1E6E"/>
    <w:rsid w:val="001B2FD1"/>
    <w:rsid w:val="001B4014"/>
    <w:rsid w:val="001B4D20"/>
    <w:rsid w:val="001B52D5"/>
    <w:rsid w:val="001B5632"/>
    <w:rsid w:val="001B5816"/>
    <w:rsid w:val="001B67E6"/>
    <w:rsid w:val="001B7FA7"/>
    <w:rsid w:val="001C0040"/>
    <w:rsid w:val="001C0CF4"/>
    <w:rsid w:val="001C0D00"/>
    <w:rsid w:val="001C117F"/>
    <w:rsid w:val="001C12DC"/>
    <w:rsid w:val="001C4F5A"/>
    <w:rsid w:val="001C50F4"/>
    <w:rsid w:val="001C6797"/>
    <w:rsid w:val="001D001E"/>
    <w:rsid w:val="001D02F3"/>
    <w:rsid w:val="001D03BD"/>
    <w:rsid w:val="001D0E47"/>
    <w:rsid w:val="001D11BF"/>
    <w:rsid w:val="001D1DEC"/>
    <w:rsid w:val="001D1FA2"/>
    <w:rsid w:val="001D3DA7"/>
    <w:rsid w:val="001E0204"/>
    <w:rsid w:val="001E06E5"/>
    <w:rsid w:val="001E2103"/>
    <w:rsid w:val="001E4486"/>
    <w:rsid w:val="001E4AC8"/>
    <w:rsid w:val="001E4F6F"/>
    <w:rsid w:val="001E5892"/>
    <w:rsid w:val="001F0325"/>
    <w:rsid w:val="001F2FBC"/>
    <w:rsid w:val="001F60CC"/>
    <w:rsid w:val="00200C11"/>
    <w:rsid w:val="00202959"/>
    <w:rsid w:val="00203C74"/>
    <w:rsid w:val="00204363"/>
    <w:rsid w:val="00204CB5"/>
    <w:rsid w:val="00206145"/>
    <w:rsid w:val="00206B1A"/>
    <w:rsid w:val="0021267B"/>
    <w:rsid w:val="002127F7"/>
    <w:rsid w:val="00213245"/>
    <w:rsid w:val="00214D2F"/>
    <w:rsid w:val="002151DF"/>
    <w:rsid w:val="0021658D"/>
    <w:rsid w:val="00216C66"/>
    <w:rsid w:val="0021722B"/>
    <w:rsid w:val="002209E7"/>
    <w:rsid w:val="002211B3"/>
    <w:rsid w:val="00221255"/>
    <w:rsid w:val="002223E2"/>
    <w:rsid w:val="0022344F"/>
    <w:rsid w:val="00223EC9"/>
    <w:rsid w:val="0022501A"/>
    <w:rsid w:val="00226D54"/>
    <w:rsid w:val="00230204"/>
    <w:rsid w:val="002314B5"/>
    <w:rsid w:val="00234206"/>
    <w:rsid w:val="00234F24"/>
    <w:rsid w:val="002369C4"/>
    <w:rsid w:val="002378B3"/>
    <w:rsid w:val="00237A6E"/>
    <w:rsid w:val="002416AF"/>
    <w:rsid w:val="00242BEB"/>
    <w:rsid w:val="00243629"/>
    <w:rsid w:val="00253520"/>
    <w:rsid w:val="002537ED"/>
    <w:rsid w:val="00253F82"/>
    <w:rsid w:val="002543CB"/>
    <w:rsid w:val="002601C2"/>
    <w:rsid w:val="00261B3C"/>
    <w:rsid w:val="00262F9F"/>
    <w:rsid w:val="00263271"/>
    <w:rsid w:val="00266252"/>
    <w:rsid w:val="002674A7"/>
    <w:rsid w:val="002726CE"/>
    <w:rsid w:val="00272ABF"/>
    <w:rsid w:val="00273368"/>
    <w:rsid w:val="00275C16"/>
    <w:rsid w:val="00277BAC"/>
    <w:rsid w:val="00280124"/>
    <w:rsid w:val="00280732"/>
    <w:rsid w:val="00281537"/>
    <w:rsid w:val="00282723"/>
    <w:rsid w:val="002831A5"/>
    <w:rsid w:val="00285112"/>
    <w:rsid w:val="00285FAD"/>
    <w:rsid w:val="00287297"/>
    <w:rsid w:val="00287821"/>
    <w:rsid w:val="0029172E"/>
    <w:rsid w:val="002935F2"/>
    <w:rsid w:val="00295C96"/>
    <w:rsid w:val="0029683C"/>
    <w:rsid w:val="002969E5"/>
    <w:rsid w:val="00297340"/>
    <w:rsid w:val="00297979"/>
    <w:rsid w:val="002A2E14"/>
    <w:rsid w:val="002A5E5A"/>
    <w:rsid w:val="002A63B8"/>
    <w:rsid w:val="002A784A"/>
    <w:rsid w:val="002B36C2"/>
    <w:rsid w:val="002B46C7"/>
    <w:rsid w:val="002C09B4"/>
    <w:rsid w:val="002C2C26"/>
    <w:rsid w:val="002C3148"/>
    <w:rsid w:val="002C4DA8"/>
    <w:rsid w:val="002C58B5"/>
    <w:rsid w:val="002C7471"/>
    <w:rsid w:val="002D0A33"/>
    <w:rsid w:val="002D0B21"/>
    <w:rsid w:val="002D0DE1"/>
    <w:rsid w:val="002D0FB4"/>
    <w:rsid w:val="002D3E08"/>
    <w:rsid w:val="002D5988"/>
    <w:rsid w:val="002D5FA0"/>
    <w:rsid w:val="002D7957"/>
    <w:rsid w:val="002E1376"/>
    <w:rsid w:val="002E6081"/>
    <w:rsid w:val="002E6628"/>
    <w:rsid w:val="002E7312"/>
    <w:rsid w:val="002F036C"/>
    <w:rsid w:val="002F2B19"/>
    <w:rsid w:val="002F45D6"/>
    <w:rsid w:val="002F65DC"/>
    <w:rsid w:val="002F6B0E"/>
    <w:rsid w:val="002F6C18"/>
    <w:rsid w:val="003008B2"/>
    <w:rsid w:val="003014A9"/>
    <w:rsid w:val="00301609"/>
    <w:rsid w:val="003058CB"/>
    <w:rsid w:val="0030689D"/>
    <w:rsid w:val="00307994"/>
    <w:rsid w:val="003104A4"/>
    <w:rsid w:val="0031187D"/>
    <w:rsid w:val="00312FA5"/>
    <w:rsid w:val="003148DE"/>
    <w:rsid w:val="00315D72"/>
    <w:rsid w:val="0031797A"/>
    <w:rsid w:val="003179EF"/>
    <w:rsid w:val="00320C9D"/>
    <w:rsid w:val="00323A10"/>
    <w:rsid w:val="003242DA"/>
    <w:rsid w:val="003243E6"/>
    <w:rsid w:val="0032484C"/>
    <w:rsid w:val="003269FF"/>
    <w:rsid w:val="0032758A"/>
    <w:rsid w:val="00330160"/>
    <w:rsid w:val="00333CE9"/>
    <w:rsid w:val="00335DB8"/>
    <w:rsid w:val="003402DE"/>
    <w:rsid w:val="00341EA6"/>
    <w:rsid w:val="00342B7E"/>
    <w:rsid w:val="00343DE2"/>
    <w:rsid w:val="003449CD"/>
    <w:rsid w:val="00344E1F"/>
    <w:rsid w:val="00345C6A"/>
    <w:rsid w:val="00351A11"/>
    <w:rsid w:val="00352DB3"/>
    <w:rsid w:val="0035308C"/>
    <w:rsid w:val="00353BED"/>
    <w:rsid w:val="00353C23"/>
    <w:rsid w:val="00354220"/>
    <w:rsid w:val="003545F2"/>
    <w:rsid w:val="00354DD4"/>
    <w:rsid w:val="0035517B"/>
    <w:rsid w:val="0035579E"/>
    <w:rsid w:val="00356BA9"/>
    <w:rsid w:val="00357181"/>
    <w:rsid w:val="0036343F"/>
    <w:rsid w:val="00363A51"/>
    <w:rsid w:val="00363CE5"/>
    <w:rsid w:val="003654F5"/>
    <w:rsid w:val="00365D34"/>
    <w:rsid w:val="0036796E"/>
    <w:rsid w:val="003719D7"/>
    <w:rsid w:val="00372589"/>
    <w:rsid w:val="00372743"/>
    <w:rsid w:val="00372891"/>
    <w:rsid w:val="00373AC1"/>
    <w:rsid w:val="003740B6"/>
    <w:rsid w:val="003740E3"/>
    <w:rsid w:val="00376532"/>
    <w:rsid w:val="00377325"/>
    <w:rsid w:val="00377BB6"/>
    <w:rsid w:val="003808D6"/>
    <w:rsid w:val="00381040"/>
    <w:rsid w:val="0038586E"/>
    <w:rsid w:val="00390768"/>
    <w:rsid w:val="00391C78"/>
    <w:rsid w:val="00392B54"/>
    <w:rsid w:val="00393479"/>
    <w:rsid w:val="003940CF"/>
    <w:rsid w:val="0039674A"/>
    <w:rsid w:val="00396C81"/>
    <w:rsid w:val="00397CFE"/>
    <w:rsid w:val="003A1938"/>
    <w:rsid w:val="003A239B"/>
    <w:rsid w:val="003A2426"/>
    <w:rsid w:val="003A3552"/>
    <w:rsid w:val="003A4273"/>
    <w:rsid w:val="003A4646"/>
    <w:rsid w:val="003A5506"/>
    <w:rsid w:val="003A5865"/>
    <w:rsid w:val="003A78B8"/>
    <w:rsid w:val="003B28AD"/>
    <w:rsid w:val="003B3571"/>
    <w:rsid w:val="003B56D6"/>
    <w:rsid w:val="003B6166"/>
    <w:rsid w:val="003B62E6"/>
    <w:rsid w:val="003B6A05"/>
    <w:rsid w:val="003B76DD"/>
    <w:rsid w:val="003C0625"/>
    <w:rsid w:val="003C0CA7"/>
    <w:rsid w:val="003C542E"/>
    <w:rsid w:val="003C551B"/>
    <w:rsid w:val="003C6334"/>
    <w:rsid w:val="003C673C"/>
    <w:rsid w:val="003C69E2"/>
    <w:rsid w:val="003D1302"/>
    <w:rsid w:val="003D1FBD"/>
    <w:rsid w:val="003D30E5"/>
    <w:rsid w:val="003D4E70"/>
    <w:rsid w:val="003D501F"/>
    <w:rsid w:val="003D532F"/>
    <w:rsid w:val="003D5A8C"/>
    <w:rsid w:val="003D6B7E"/>
    <w:rsid w:val="003E0113"/>
    <w:rsid w:val="003E115B"/>
    <w:rsid w:val="003E36A1"/>
    <w:rsid w:val="003E40B6"/>
    <w:rsid w:val="003F06E8"/>
    <w:rsid w:val="003F0A38"/>
    <w:rsid w:val="003F0E6D"/>
    <w:rsid w:val="003F1D7F"/>
    <w:rsid w:val="003F252F"/>
    <w:rsid w:val="003F2C9E"/>
    <w:rsid w:val="003F40F0"/>
    <w:rsid w:val="003F514F"/>
    <w:rsid w:val="003F6E43"/>
    <w:rsid w:val="003F726E"/>
    <w:rsid w:val="00400E0C"/>
    <w:rsid w:val="004013E5"/>
    <w:rsid w:val="004023EE"/>
    <w:rsid w:val="004028E4"/>
    <w:rsid w:val="00404964"/>
    <w:rsid w:val="00413A5F"/>
    <w:rsid w:val="00414A17"/>
    <w:rsid w:val="00415196"/>
    <w:rsid w:val="00415570"/>
    <w:rsid w:val="00415F14"/>
    <w:rsid w:val="00415F6E"/>
    <w:rsid w:val="00416DD9"/>
    <w:rsid w:val="00416E70"/>
    <w:rsid w:val="004176B9"/>
    <w:rsid w:val="00421588"/>
    <w:rsid w:val="00421FFC"/>
    <w:rsid w:val="00424298"/>
    <w:rsid w:val="00425A1B"/>
    <w:rsid w:val="00427467"/>
    <w:rsid w:val="0043110F"/>
    <w:rsid w:val="004328DB"/>
    <w:rsid w:val="00433901"/>
    <w:rsid w:val="00434667"/>
    <w:rsid w:val="00435777"/>
    <w:rsid w:val="0044025C"/>
    <w:rsid w:val="004405AA"/>
    <w:rsid w:val="004435D8"/>
    <w:rsid w:val="00445E27"/>
    <w:rsid w:val="004573E4"/>
    <w:rsid w:val="004606D4"/>
    <w:rsid w:val="00461234"/>
    <w:rsid w:val="0046469D"/>
    <w:rsid w:val="00464731"/>
    <w:rsid w:val="0046483E"/>
    <w:rsid w:val="00471249"/>
    <w:rsid w:val="00472AF7"/>
    <w:rsid w:val="00472BB4"/>
    <w:rsid w:val="00473095"/>
    <w:rsid w:val="0047397D"/>
    <w:rsid w:val="00475C15"/>
    <w:rsid w:val="00480A95"/>
    <w:rsid w:val="00482214"/>
    <w:rsid w:val="004828B2"/>
    <w:rsid w:val="00485BE9"/>
    <w:rsid w:val="00486211"/>
    <w:rsid w:val="00486A4E"/>
    <w:rsid w:val="00486D54"/>
    <w:rsid w:val="00487261"/>
    <w:rsid w:val="00490061"/>
    <w:rsid w:val="00490ADE"/>
    <w:rsid w:val="00490C5A"/>
    <w:rsid w:val="00494F09"/>
    <w:rsid w:val="004969F2"/>
    <w:rsid w:val="004A1F83"/>
    <w:rsid w:val="004A3112"/>
    <w:rsid w:val="004A3794"/>
    <w:rsid w:val="004A5501"/>
    <w:rsid w:val="004A6518"/>
    <w:rsid w:val="004A7710"/>
    <w:rsid w:val="004B257D"/>
    <w:rsid w:val="004B46C4"/>
    <w:rsid w:val="004B4AEA"/>
    <w:rsid w:val="004B5642"/>
    <w:rsid w:val="004B5A98"/>
    <w:rsid w:val="004B6AE3"/>
    <w:rsid w:val="004C0A85"/>
    <w:rsid w:val="004C0C86"/>
    <w:rsid w:val="004C1792"/>
    <w:rsid w:val="004C20F4"/>
    <w:rsid w:val="004C27EA"/>
    <w:rsid w:val="004C28B0"/>
    <w:rsid w:val="004C2B1B"/>
    <w:rsid w:val="004C39B9"/>
    <w:rsid w:val="004C4DA7"/>
    <w:rsid w:val="004C5C46"/>
    <w:rsid w:val="004C7DB9"/>
    <w:rsid w:val="004D0772"/>
    <w:rsid w:val="004D28A9"/>
    <w:rsid w:val="004D3BC1"/>
    <w:rsid w:val="004D483E"/>
    <w:rsid w:val="004D48D7"/>
    <w:rsid w:val="004E0DD2"/>
    <w:rsid w:val="004E5777"/>
    <w:rsid w:val="004E61F3"/>
    <w:rsid w:val="004E64B8"/>
    <w:rsid w:val="004E6622"/>
    <w:rsid w:val="004F0D98"/>
    <w:rsid w:val="004F2EE0"/>
    <w:rsid w:val="004F30E3"/>
    <w:rsid w:val="004F63A2"/>
    <w:rsid w:val="004F6490"/>
    <w:rsid w:val="004F6C94"/>
    <w:rsid w:val="004F7C46"/>
    <w:rsid w:val="0050063C"/>
    <w:rsid w:val="00501A67"/>
    <w:rsid w:val="005034E4"/>
    <w:rsid w:val="005045F6"/>
    <w:rsid w:val="00505A32"/>
    <w:rsid w:val="00505CA2"/>
    <w:rsid w:val="00507606"/>
    <w:rsid w:val="00510318"/>
    <w:rsid w:val="005112E9"/>
    <w:rsid w:val="00515BB7"/>
    <w:rsid w:val="00515D07"/>
    <w:rsid w:val="00520584"/>
    <w:rsid w:val="00520F68"/>
    <w:rsid w:val="0052109A"/>
    <w:rsid w:val="00521878"/>
    <w:rsid w:val="00521C33"/>
    <w:rsid w:val="0052379F"/>
    <w:rsid w:val="0052764D"/>
    <w:rsid w:val="00530038"/>
    <w:rsid w:val="00530440"/>
    <w:rsid w:val="0053313B"/>
    <w:rsid w:val="00533EC2"/>
    <w:rsid w:val="00534622"/>
    <w:rsid w:val="00534A60"/>
    <w:rsid w:val="00535CB7"/>
    <w:rsid w:val="00536D71"/>
    <w:rsid w:val="00536DEE"/>
    <w:rsid w:val="00541C7F"/>
    <w:rsid w:val="00542B10"/>
    <w:rsid w:val="00542BD0"/>
    <w:rsid w:val="005442EC"/>
    <w:rsid w:val="005463CC"/>
    <w:rsid w:val="00546639"/>
    <w:rsid w:val="005506E3"/>
    <w:rsid w:val="005506F1"/>
    <w:rsid w:val="0055155B"/>
    <w:rsid w:val="00555D4D"/>
    <w:rsid w:val="00555F04"/>
    <w:rsid w:val="00556651"/>
    <w:rsid w:val="00560F07"/>
    <w:rsid w:val="00563680"/>
    <w:rsid w:val="00564A93"/>
    <w:rsid w:val="00566347"/>
    <w:rsid w:val="005671D2"/>
    <w:rsid w:val="0057030C"/>
    <w:rsid w:val="00572244"/>
    <w:rsid w:val="005808BC"/>
    <w:rsid w:val="0058195B"/>
    <w:rsid w:val="00583BFA"/>
    <w:rsid w:val="00584790"/>
    <w:rsid w:val="00585145"/>
    <w:rsid w:val="005862BE"/>
    <w:rsid w:val="005879D2"/>
    <w:rsid w:val="00587DCD"/>
    <w:rsid w:val="00593C40"/>
    <w:rsid w:val="00594015"/>
    <w:rsid w:val="00594C7E"/>
    <w:rsid w:val="00597763"/>
    <w:rsid w:val="00597BAD"/>
    <w:rsid w:val="005A1429"/>
    <w:rsid w:val="005A6BFE"/>
    <w:rsid w:val="005A7CF8"/>
    <w:rsid w:val="005B1B18"/>
    <w:rsid w:val="005B2867"/>
    <w:rsid w:val="005B3AD6"/>
    <w:rsid w:val="005B3F7F"/>
    <w:rsid w:val="005B50E8"/>
    <w:rsid w:val="005B56E0"/>
    <w:rsid w:val="005B59C9"/>
    <w:rsid w:val="005B60ED"/>
    <w:rsid w:val="005B7D03"/>
    <w:rsid w:val="005C07E6"/>
    <w:rsid w:val="005C21E1"/>
    <w:rsid w:val="005C6312"/>
    <w:rsid w:val="005C6D66"/>
    <w:rsid w:val="005C716E"/>
    <w:rsid w:val="005C71ED"/>
    <w:rsid w:val="005D4141"/>
    <w:rsid w:val="005D486C"/>
    <w:rsid w:val="005D5CC2"/>
    <w:rsid w:val="005D75AE"/>
    <w:rsid w:val="005E0AA6"/>
    <w:rsid w:val="005E349D"/>
    <w:rsid w:val="005E4BB2"/>
    <w:rsid w:val="005E4DD9"/>
    <w:rsid w:val="005E58A0"/>
    <w:rsid w:val="005E7261"/>
    <w:rsid w:val="005E73CC"/>
    <w:rsid w:val="005E7A6A"/>
    <w:rsid w:val="005F05F0"/>
    <w:rsid w:val="005F4E9F"/>
    <w:rsid w:val="005F59D3"/>
    <w:rsid w:val="00600A83"/>
    <w:rsid w:val="00600CD0"/>
    <w:rsid w:val="00602BB0"/>
    <w:rsid w:val="0060451A"/>
    <w:rsid w:val="00610D08"/>
    <w:rsid w:val="006110AB"/>
    <w:rsid w:val="00615F14"/>
    <w:rsid w:val="0061744F"/>
    <w:rsid w:val="0062124B"/>
    <w:rsid w:val="00621B55"/>
    <w:rsid w:val="006222C6"/>
    <w:rsid w:val="00623EC2"/>
    <w:rsid w:val="0062440A"/>
    <w:rsid w:val="00625C70"/>
    <w:rsid w:val="006300F2"/>
    <w:rsid w:val="00631B71"/>
    <w:rsid w:val="00632534"/>
    <w:rsid w:val="00632A19"/>
    <w:rsid w:val="00633730"/>
    <w:rsid w:val="006344EA"/>
    <w:rsid w:val="00635D6A"/>
    <w:rsid w:val="00640AAB"/>
    <w:rsid w:val="00645AAE"/>
    <w:rsid w:val="00646289"/>
    <w:rsid w:val="0064644B"/>
    <w:rsid w:val="00650E83"/>
    <w:rsid w:val="00651493"/>
    <w:rsid w:val="00651990"/>
    <w:rsid w:val="00652256"/>
    <w:rsid w:val="0065268E"/>
    <w:rsid w:val="00662FAC"/>
    <w:rsid w:val="006637B7"/>
    <w:rsid w:val="00665141"/>
    <w:rsid w:val="006657B5"/>
    <w:rsid w:val="00665902"/>
    <w:rsid w:val="006702C5"/>
    <w:rsid w:val="0067077B"/>
    <w:rsid w:val="006748AE"/>
    <w:rsid w:val="00675AE5"/>
    <w:rsid w:val="006808C6"/>
    <w:rsid w:val="00682B08"/>
    <w:rsid w:val="006836D7"/>
    <w:rsid w:val="00685C2F"/>
    <w:rsid w:val="006868EE"/>
    <w:rsid w:val="0069051F"/>
    <w:rsid w:val="0069093F"/>
    <w:rsid w:val="006919E4"/>
    <w:rsid w:val="00693982"/>
    <w:rsid w:val="00695B2D"/>
    <w:rsid w:val="0069625B"/>
    <w:rsid w:val="006A044B"/>
    <w:rsid w:val="006A0FC0"/>
    <w:rsid w:val="006A1267"/>
    <w:rsid w:val="006A130D"/>
    <w:rsid w:val="006A1975"/>
    <w:rsid w:val="006A19D2"/>
    <w:rsid w:val="006A24E9"/>
    <w:rsid w:val="006A27E5"/>
    <w:rsid w:val="006A284F"/>
    <w:rsid w:val="006A4885"/>
    <w:rsid w:val="006A6872"/>
    <w:rsid w:val="006B0EF1"/>
    <w:rsid w:val="006B15F1"/>
    <w:rsid w:val="006B448E"/>
    <w:rsid w:val="006B6303"/>
    <w:rsid w:val="006C0282"/>
    <w:rsid w:val="006C1BEB"/>
    <w:rsid w:val="006C26C5"/>
    <w:rsid w:val="006C2748"/>
    <w:rsid w:val="006C2F98"/>
    <w:rsid w:val="006C3FB7"/>
    <w:rsid w:val="006C442B"/>
    <w:rsid w:val="006C5F18"/>
    <w:rsid w:val="006C68D0"/>
    <w:rsid w:val="006D08AD"/>
    <w:rsid w:val="006D14A3"/>
    <w:rsid w:val="006D5108"/>
    <w:rsid w:val="006E04B0"/>
    <w:rsid w:val="006E1F48"/>
    <w:rsid w:val="006E43F1"/>
    <w:rsid w:val="006E5A05"/>
    <w:rsid w:val="006F321F"/>
    <w:rsid w:val="006F504E"/>
    <w:rsid w:val="006F7426"/>
    <w:rsid w:val="007016A3"/>
    <w:rsid w:val="007026A3"/>
    <w:rsid w:val="0070363E"/>
    <w:rsid w:val="007041F8"/>
    <w:rsid w:val="00705D34"/>
    <w:rsid w:val="00706235"/>
    <w:rsid w:val="00706E72"/>
    <w:rsid w:val="007100A1"/>
    <w:rsid w:val="00711D50"/>
    <w:rsid w:val="0071582F"/>
    <w:rsid w:val="00715E26"/>
    <w:rsid w:val="00716E8E"/>
    <w:rsid w:val="007208A8"/>
    <w:rsid w:val="00721E6D"/>
    <w:rsid w:val="00722244"/>
    <w:rsid w:val="00724BF4"/>
    <w:rsid w:val="00725959"/>
    <w:rsid w:val="0073227B"/>
    <w:rsid w:val="00732F36"/>
    <w:rsid w:val="0073390F"/>
    <w:rsid w:val="00735011"/>
    <w:rsid w:val="00736DF8"/>
    <w:rsid w:val="007429A2"/>
    <w:rsid w:val="00743107"/>
    <w:rsid w:val="00743660"/>
    <w:rsid w:val="00744677"/>
    <w:rsid w:val="00746054"/>
    <w:rsid w:val="007463EC"/>
    <w:rsid w:val="00747A49"/>
    <w:rsid w:val="007503C7"/>
    <w:rsid w:val="007506B6"/>
    <w:rsid w:val="00751E89"/>
    <w:rsid w:val="00752101"/>
    <w:rsid w:val="007532F8"/>
    <w:rsid w:val="00761294"/>
    <w:rsid w:val="00763044"/>
    <w:rsid w:val="00763093"/>
    <w:rsid w:val="00764284"/>
    <w:rsid w:val="00764628"/>
    <w:rsid w:val="00764891"/>
    <w:rsid w:val="00767B1E"/>
    <w:rsid w:val="00767C1E"/>
    <w:rsid w:val="00770376"/>
    <w:rsid w:val="00770EE9"/>
    <w:rsid w:val="00773095"/>
    <w:rsid w:val="0077337D"/>
    <w:rsid w:val="00773F45"/>
    <w:rsid w:val="0077466F"/>
    <w:rsid w:val="0077496C"/>
    <w:rsid w:val="007763BA"/>
    <w:rsid w:val="00777A87"/>
    <w:rsid w:val="00777F32"/>
    <w:rsid w:val="00777FCD"/>
    <w:rsid w:val="00782456"/>
    <w:rsid w:val="0078374E"/>
    <w:rsid w:val="00785FC4"/>
    <w:rsid w:val="00790B14"/>
    <w:rsid w:val="007935A9"/>
    <w:rsid w:val="007964E8"/>
    <w:rsid w:val="00797372"/>
    <w:rsid w:val="007A09C8"/>
    <w:rsid w:val="007A0F18"/>
    <w:rsid w:val="007A1B31"/>
    <w:rsid w:val="007A21CB"/>
    <w:rsid w:val="007A5313"/>
    <w:rsid w:val="007B0AA2"/>
    <w:rsid w:val="007B3570"/>
    <w:rsid w:val="007C23EE"/>
    <w:rsid w:val="007C3AF6"/>
    <w:rsid w:val="007C41A8"/>
    <w:rsid w:val="007C46A3"/>
    <w:rsid w:val="007C679B"/>
    <w:rsid w:val="007D2285"/>
    <w:rsid w:val="007D3C89"/>
    <w:rsid w:val="007D49E1"/>
    <w:rsid w:val="007D502D"/>
    <w:rsid w:val="007D6026"/>
    <w:rsid w:val="007D6292"/>
    <w:rsid w:val="007E0144"/>
    <w:rsid w:val="007E0BBA"/>
    <w:rsid w:val="007E1F2F"/>
    <w:rsid w:val="007E6838"/>
    <w:rsid w:val="007E6AC5"/>
    <w:rsid w:val="007E6DAA"/>
    <w:rsid w:val="007E70D5"/>
    <w:rsid w:val="007F17CD"/>
    <w:rsid w:val="007F1FCF"/>
    <w:rsid w:val="007F333A"/>
    <w:rsid w:val="0080109C"/>
    <w:rsid w:val="008012F3"/>
    <w:rsid w:val="00801A65"/>
    <w:rsid w:val="008026C7"/>
    <w:rsid w:val="008042C6"/>
    <w:rsid w:val="0080730F"/>
    <w:rsid w:val="00807CDF"/>
    <w:rsid w:val="00810AEA"/>
    <w:rsid w:val="00810C6E"/>
    <w:rsid w:val="0081303F"/>
    <w:rsid w:val="00814437"/>
    <w:rsid w:val="00814BF0"/>
    <w:rsid w:val="00814F24"/>
    <w:rsid w:val="008163AB"/>
    <w:rsid w:val="00817646"/>
    <w:rsid w:val="0082021B"/>
    <w:rsid w:val="008213CB"/>
    <w:rsid w:val="0082178A"/>
    <w:rsid w:val="00825E8E"/>
    <w:rsid w:val="00826A1C"/>
    <w:rsid w:val="0082712B"/>
    <w:rsid w:val="00827685"/>
    <w:rsid w:val="0082782C"/>
    <w:rsid w:val="00827D52"/>
    <w:rsid w:val="00830761"/>
    <w:rsid w:val="0083185E"/>
    <w:rsid w:val="00832B82"/>
    <w:rsid w:val="00837407"/>
    <w:rsid w:val="00840574"/>
    <w:rsid w:val="008405FD"/>
    <w:rsid w:val="008441CC"/>
    <w:rsid w:val="00846058"/>
    <w:rsid w:val="0084612C"/>
    <w:rsid w:val="008467F1"/>
    <w:rsid w:val="00847CB0"/>
    <w:rsid w:val="00851713"/>
    <w:rsid w:val="0085284B"/>
    <w:rsid w:val="008546B5"/>
    <w:rsid w:val="008558F6"/>
    <w:rsid w:val="0085733B"/>
    <w:rsid w:val="00860E11"/>
    <w:rsid w:val="00864AE6"/>
    <w:rsid w:val="008658FD"/>
    <w:rsid w:val="00866B44"/>
    <w:rsid w:val="00867330"/>
    <w:rsid w:val="008676B7"/>
    <w:rsid w:val="00870AB3"/>
    <w:rsid w:val="008718B2"/>
    <w:rsid w:val="0088104D"/>
    <w:rsid w:val="0088113E"/>
    <w:rsid w:val="0088152A"/>
    <w:rsid w:val="00882290"/>
    <w:rsid w:val="00885771"/>
    <w:rsid w:val="00885B23"/>
    <w:rsid w:val="00890E43"/>
    <w:rsid w:val="0089130F"/>
    <w:rsid w:val="008925E2"/>
    <w:rsid w:val="00892BF6"/>
    <w:rsid w:val="00892BFE"/>
    <w:rsid w:val="00894412"/>
    <w:rsid w:val="00894906"/>
    <w:rsid w:val="008954AC"/>
    <w:rsid w:val="00895837"/>
    <w:rsid w:val="00896EA8"/>
    <w:rsid w:val="00897A19"/>
    <w:rsid w:val="008A0DEB"/>
    <w:rsid w:val="008A245C"/>
    <w:rsid w:val="008A41C9"/>
    <w:rsid w:val="008A429D"/>
    <w:rsid w:val="008A790F"/>
    <w:rsid w:val="008B103D"/>
    <w:rsid w:val="008B6430"/>
    <w:rsid w:val="008B6C6C"/>
    <w:rsid w:val="008B7508"/>
    <w:rsid w:val="008B76AC"/>
    <w:rsid w:val="008B7F96"/>
    <w:rsid w:val="008C0614"/>
    <w:rsid w:val="008C0E45"/>
    <w:rsid w:val="008C1C24"/>
    <w:rsid w:val="008C1E97"/>
    <w:rsid w:val="008C2654"/>
    <w:rsid w:val="008C5793"/>
    <w:rsid w:val="008C5D29"/>
    <w:rsid w:val="008C7E3D"/>
    <w:rsid w:val="008D05E9"/>
    <w:rsid w:val="008D0923"/>
    <w:rsid w:val="008D2185"/>
    <w:rsid w:val="008D2187"/>
    <w:rsid w:val="008D2437"/>
    <w:rsid w:val="008D24BE"/>
    <w:rsid w:val="008D27CD"/>
    <w:rsid w:val="008D45AD"/>
    <w:rsid w:val="008D5C86"/>
    <w:rsid w:val="008D5EBA"/>
    <w:rsid w:val="008D6F49"/>
    <w:rsid w:val="008D75A2"/>
    <w:rsid w:val="008E1BCA"/>
    <w:rsid w:val="008E2D8C"/>
    <w:rsid w:val="008E3BDA"/>
    <w:rsid w:val="008E6460"/>
    <w:rsid w:val="008E736F"/>
    <w:rsid w:val="008E783F"/>
    <w:rsid w:val="008F070A"/>
    <w:rsid w:val="008F359B"/>
    <w:rsid w:val="008F35AA"/>
    <w:rsid w:val="008F4861"/>
    <w:rsid w:val="008F574F"/>
    <w:rsid w:val="008F5D40"/>
    <w:rsid w:val="008F62EC"/>
    <w:rsid w:val="00900158"/>
    <w:rsid w:val="009001D8"/>
    <w:rsid w:val="00901EFC"/>
    <w:rsid w:val="009038F2"/>
    <w:rsid w:val="00906DF5"/>
    <w:rsid w:val="009077A1"/>
    <w:rsid w:val="0091050E"/>
    <w:rsid w:val="00910582"/>
    <w:rsid w:val="0091157F"/>
    <w:rsid w:val="00913BE1"/>
    <w:rsid w:val="00914E18"/>
    <w:rsid w:val="009167E0"/>
    <w:rsid w:val="009171B6"/>
    <w:rsid w:val="00921FA9"/>
    <w:rsid w:val="00922481"/>
    <w:rsid w:val="00922BEB"/>
    <w:rsid w:val="00922CD0"/>
    <w:rsid w:val="009238CC"/>
    <w:rsid w:val="00926BDE"/>
    <w:rsid w:val="00927D54"/>
    <w:rsid w:val="009312B9"/>
    <w:rsid w:val="00936C9E"/>
    <w:rsid w:val="0093731B"/>
    <w:rsid w:val="009377BC"/>
    <w:rsid w:val="00937CD9"/>
    <w:rsid w:val="009404BA"/>
    <w:rsid w:val="009431F7"/>
    <w:rsid w:val="00943220"/>
    <w:rsid w:val="00944EA0"/>
    <w:rsid w:val="009451DB"/>
    <w:rsid w:val="00946431"/>
    <w:rsid w:val="0094666D"/>
    <w:rsid w:val="00947478"/>
    <w:rsid w:val="00951B91"/>
    <w:rsid w:val="00951D1C"/>
    <w:rsid w:val="00952ED2"/>
    <w:rsid w:val="009555B0"/>
    <w:rsid w:val="00960620"/>
    <w:rsid w:val="009609D5"/>
    <w:rsid w:val="00960AD7"/>
    <w:rsid w:val="009615FE"/>
    <w:rsid w:val="00964541"/>
    <w:rsid w:val="00965686"/>
    <w:rsid w:val="0096593C"/>
    <w:rsid w:val="0096607F"/>
    <w:rsid w:val="00970F78"/>
    <w:rsid w:val="009711F3"/>
    <w:rsid w:val="00971E55"/>
    <w:rsid w:val="00973447"/>
    <w:rsid w:val="00974202"/>
    <w:rsid w:val="00980103"/>
    <w:rsid w:val="009803DC"/>
    <w:rsid w:val="00982276"/>
    <w:rsid w:val="00983E32"/>
    <w:rsid w:val="009843EF"/>
    <w:rsid w:val="00987DB8"/>
    <w:rsid w:val="00990558"/>
    <w:rsid w:val="00993006"/>
    <w:rsid w:val="00994775"/>
    <w:rsid w:val="00994A3C"/>
    <w:rsid w:val="009952AC"/>
    <w:rsid w:val="009967F7"/>
    <w:rsid w:val="009A02C7"/>
    <w:rsid w:val="009A1318"/>
    <w:rsid w:val="009A1B4A"/>
    <w:rsid w:val="009A22E4"/>
    <w:rsid w:val="009A30CF"/>
    <w:rsid w:val="009A314E"/>
    <w:rsid w:val="009A487C"/>
    <w:rsid w:val="009A7A40"/>
    <w:rsid w:val="009B1506"/>
    <w:rsid w:val="009B3BE6"/>
    <w:rsid w:val="009B46BD"/>
    <w:rsid w:val="009B7B93"/>
    <w:rsid w:val="009C0610"/>
    <w:rsid w:val="009C0A15"/>
    <w:rsid w:val="009C0C29"/>
    <w:rsid w:val="009C14ED"/>
    <w:rsid w:val="009C15CF"/>
    <w:rsid w:val="009C3CD1"/>
    <w:rsid w:val="009C4D01"/>
    <w:rsid w:val="009C6343"/>
    <w:rsid w:val="009C6D2B"/>
    <w:rsid w:val="009D1806"/>
    <w:rsid w:val="009D1BFF"/>
    <w:rsid w:val="009D36E8"/>
    <w:rsid w:val="009D59D9"/>
    <w:rsid w:val="009E1179"/>
    <w:rsid w:val="009E1CB0"/>
    <w:rsid w:val="009E2B81"/>
    <w:rsid w:val="009E32E3"/>
    <w:rsid w:val="009E3ADC"/>
    <w:rsid w:val="009E4748"/>
    <w:rsid w:val="009E5E02"/>
    <w:rsid w:val="009E5F4F"/>
    <w:rsid w:val="009E7641"/>
    <w:rsid w:val="009E7B64"/>
    <w:rsid w:val="009F34ED"/>
    <w:rsid w:val="009F7B68"/>
    <w:rsid w:val="00A00D46"/>
    <w:rsid w:val="00A06746"/>
    <w:rsid w:val="00A06B3A"/>
    <w:rsid w:val="00A10A70"/>
    <w:rsid w:val="00A11262"/>
    <w:rsid w:val="00A124EF"/>
    <w:rsid w:val="00A140CE"/>
    <w:rsid w:val="00A143BB"/>
    <w:rsid w:val="00A15BE5"/>
    <w:rsid w:val="00A223D1"/>
    <w:rsid w:val="00A23801"/>
    <w:rsid w:val="00A26280"/>
    <w:rsid w:val="00A300BA"/>
    <w:rsid w:val="00A31A26"/>
    <w:rsid w:val="00A324BB"/>
    <w:rsid w:val="00A33206"/>
    <w:rsid w:val="00A33BBE"/>
    <w:rsid w:val="00A343E5"/>
    <w:rsid w:val="00A3470B"/>
    <w:rsid w:val="00A35A03"/>
    <w:rsid w:val="00A361D4"/>
    <w:rsid w:val="00A40164"/>
    <w:rsid w:val="00A410CD"/>
    <w:rsid w:val="00A4222D"/>
    <w:rsid w:val="00A44242"/>
    <w:rsid w:val="00A46000"/>
    <w:rsid w:val="00A46D18"/>
    <w:rsid w:val="00A47637"/>
    <w:rsid w:val="00A47D36"/>
    <w:rsid w:val="00A51A2D"/>
    <w:rsid w:val="00A521CE"/>
    <w:rsid w:val="00A53087"/>
    <w:rsid w:val="00A563B9"/>
    <w:rsid w:val="00A57C7C"/>
    <w:rsid w:val="00A57EA1"/>
    <w:rsid w:val="00A60232"/>
    <w:rsid w:val="00A61584"/>
    <w:rsid w:val="00A6164C"/>
    <w:rsid w:val="00A62A11"/>
    <w:rsid w:val="00A661A8"/>
    <w:rsid w:val="00A669CE"/>
    <w:rsid w:val="00A70B8D"/>
    <w:rsid w:val="00A7241B"/>
    <w:rsid w:val="00A72C37"/>
    <w:rsid w:val="00A73ED7"/>
    <w:rsid w:val="00A756EF"/>
    <w:rsid w:val="00A75B42"/>
    <w:rsid w:val="00A75D7A"/>
    <w:rsid w:val="00A76150"/>
    <w:rsid w:val="00A77460"/>
    <w:rsid w:val="00A83F06"/>
    <w:rsid w:val="00A845CF"/>
    <w:rsid w:val="00A90728"/>
    <w:rsid w:val="00A90AF0"/>
    <w:rsid w:val="00A912BB"/>
    <w:rsid w:val="00A92A19"/>
    <w:rsid w:val="00A940B6"/>
    <w:rsid w:val="00AA279D"/>
    <w:rsid w:val="00AA4E87"/>
    <w:rsid w:val="00AA6528"/>
    <w:rsid w:val="00AA79E3"/>
    <w:rsid w:val="00AB1AB4"/>
    <w:rsid w:val="00AB4559"/>
    <w:rsid w:val="00AB493E"/>
    <w:rsid w:val="00AB49A2"/>
    <w:rsid w:val="00AB6821"/>
    <w:rsid w:val="00AB7233"/>
    <w:rsid w:val="00AC2DC4"/>
    <w:rsid w:val="00AC46C0"/>
    <w:rsid w:val="00AC6BC4"/>
    <w:rsid w:val="00AD1F51"/>
    <w:rsid w:val="00AD223A"/>
    <w:rsid w:val="00AD310B"/>
    <w:rsid w:val="00AD5CC5"/>
    <w:rsid w:val="00AE0C35"/>
    <w:rsid w:val="00AE0DDD"/>
    <w:rsid w:val="00AE4335"/>
    <w:rsid w:val="00AE4456"/>
    <w:rsid w:val="00AE7FF2"/>
    <w:rsid w:val="00AF07B6"/>
    <w:rsid w:val="00AF1A05"/>
    <w:rsid w:val="00AF41D2"/>
    <w:rsid w:val="00AF4593"/>
    <w:rsid w:val="00AF542C"/>
    <w:rsid w:val="00AF6BB0"/>
    <w:rsid w:val="00AF7F54"/>
    <w:rsid w:val="00B01029"/>
    <w:rsid w:val="00B03778"/>
    <w:rsid w:val="00B049AC"/>
    <w:rsid w:val="00B04A4B"/>
    <w:rsid w:val="00B057EF"/>
    <w:rsid w:val="00B059F2"/>
    <w:rsid w:val="00B071D7"/>
    <w:rsid w:val="00B07C88"/>
    <w:rsid w:val="00B108FC"/>
    <w:rsid w:val="00B10F31"/>
    <w:rsid w:val="00B111A7"/>
    <w:rsid w:val="00B21AE7"/>
    <w:rsid w:val="00B23DC2"/>
    <w:rsid w:val="00B244F4"/>
    <w:rsid w:val="00B30C2F"/>
    <w:rsid w:val="00B321A7"/>
    <w:rsid w:val="00B33D3D"/>
    <w:rsid w:val="00B34B83"/>
    <w:rsid w:val="00B35EC7"/>
    <w:rsid w:val="00B37B0E"/>
    <w:rsid w:val="00B406C6"/>
    <w:rsid w:val="00B411F3"/>
    <w:rsid w:val="00B41278"/>
    <w:rsid w:val="00B43225"/>
    <w:rsid w:val="00B446A3"/>
    <w:rsid w:val="00B471C3"/>
    <w:rsid w:val="00B47661"/>
    <w:rsid w:val="00B512F1"/>
    <w:rsid w:val="00B514F5"/>
    <w:rsid w:val="00B515EB"/>
    <w:rsid w:val="00B5443F"/>
    <w:rsid w:val="00B54643"/>
    <w:rsid w:val="00B550E1"/>
    <w:rsid w:val="00B55FBD"/>
    <w:rsid w:val="00B560D9"/>
    <w:rsid w:val="00B600F2"/>
    <w:rsid w:val="00B60F2B"/>
    <w:rsid w:val="00B6411B"/>
    <w:rsid w:val="00B6573A"/>
    <w:rsid w:val="00B65A87"/>
    <w:rsid w:val="00B65C1A"/>
    <w:rsid w:val="00B711D2"/>
    <w:rsid w:val="00B713F3"/>
    <w:rsid w:val="00B7224C"/>
    <w:rsid w:val="00B72ACA"/>
    <w:rsid w:val="00B7414B"/>
    <w:rsid w:val="00B75DF2"/>
    <w:rsid w:val="00B762A6"/>
    <w:rsid w:val="00B76DA1"/>
    <w:rsid w:val="00B77740"/>
    <w:rsid w:val="00B801CE"/>
    <w:rsid w:val="00B8329C"/>
    <w:rsid w:val="00B848CB"/>
    <w:rsid w:val="00B857F5"/>
    <w:rsid w:val="00B86C42"/>
    <w:rsid w:val="00B92152"/>
    <w:rsid w:val="00B947AC"/>
    <w:rsid w:val="00B94D97"/>
    <w:rsid w:val="00B9529C"/>
    <w:rsid w:val="00B967D9"/>
    <w:rsid w:val="00B978CC"/>
    <w:rsid w:val="00B97E3C"/>
    <w:rsid w:val="00B97FAD"/>
    <w:rsid w:val="00BA0E05"/>
    <w:rsid w:val="00BA3063"/>
    <w:rsid w:val="00BA3CC8"/>
    <w:rsid w:val="00BA5317"/>
    <w:rsid w:val="00BB0FD7"/>
    <w:rsid w:val="00BB197F"/>
    <w:rsid w:val="00BB35A5"/>
    <w:rsid w:val="00BB45DA"/>
    <w:rsid w:val="00BB6A38"/>
    <w:rsid w:val="00BC0239"/>
    <w:rsid w:val="00BC0D8B"/>
    <w:rsid w:val="00BC2FE0"/>
    <w:rsid w:val="00BC57B4"/>
    <w:rsid w:val="00BC63D3"/>
    <w:rsid w:val="00BC666A"/>
    <w:rsid w:val="00BD0F4B"/>
    <w:rsid w:val="00BD1986"/>
    <w:rsid w:val="00BD2BBB"/>
    <w:rsid w:val="00BD4248"/>
    <w:rsid w:val="00BD4A18"/>
    <w:rsid w:val="00BD4F98"/>
    <w:rsid w:val="00BD6F86"/>
    <w:rsid w:val="00BE24CE"/>
    <w:rsid w:val="00BE3479"/>
    <w:rsid w:val="00BE398C"/>
    <w:rsid w:val="00BE5FC9"/>
    <w:rsid w:val="00BE7940"/>
    <w:rsid w:val="00BE7C91"/>
    <w:rsid w:val="00BF37BB"/>
    <w:rsid w:val="00BF52BD"/>
    <w:rsid w:val="00BF6A32"/>
    <w:rsid w:val="00BF7D37"/>
    <w:rsid w:val="00C018D8"/>
    <w:rsid w:val="00C04114"/>
    <w:rsid w:val="00C0634C"/>
    <w:rsid w:val="00C1121A"/>
    <w:rsid w:val="00C1141B"/>
    <w:rsid w:val="00C118E2"/>
    <w:rsid w:val="00C1223D"/>
    <w:rsid w:val="00C1423C"/>
    <w:rsid w:val="00C15005"/>
    <w:rsid w:val="00C15881"/>
    <w:rsid w:val="00C16545"/>
    <w:rsid w:val="00C17695"/>
    <w:rsid w:val="00C206A1"/>
    <w:rsid w:val="00C2227C"/>
    <w:rsid w:val="00C258C5"/>
    <w:rsid w:val="00C268D7"/>
    <w:rsid w:val="00C26A9E"/>
    <w:rsid w:val="00C33216"/>
    <w:rsid w:val="00C35F43"/>
    <w:rsid w:val="00C3767A"/>
    <w:rsid w:val="00C402A3"/>
    <w:rsid w:val="00C409EC"/>
    <w:rsid w:val="00C40F54"/>
    <w:rsid w:val="00C42771"/>
    <w:rsid w:val="00C42FFA"/>
    <w:rsid w:val="00C43851"/>
    <w:rsid w:val="00C44C0F"/>
    <w:rsid w:val="00C454D3"/>
    <w:rsid w:val="00C46620"/>
    <w:rsid w:val="00C51CA4"/>
    <w:rsid w:val="00C528A2"/>
    <w:rsid w:val="00C528A3"/>
    <w:rsid w:val="00C528D4"/>
    <w:rsid w:val="00C53ABF"/>
    <w:rsid w:val="00C579AC"/>
    <w:rsid w:val="00C60508"/>
    <w:rsid w:val="00C621A8"/>
    <w:rsid w:val="00C62A19"/>
    <w:rsid w:val="00C64D95"/>
    <w:rsid w:val="00C64EA4"/>
    <w:rsid w:val="00C6541C"/>
    <w:rsid w:val="00C65E8D"/>
    <w:rsid w:val="00C66710"/>
    <w:rsid w:val="00C66FA5"/>
    <w:rsid w:val="00C70D29"/>
    <w:rsid w:val="00C7174D"/>
    <w:rsid w:val="00C7190D"/>
    <w:rsid w:val="00C71EB2"/>
    <w:rsid w:val="00C72558"/>
    <w:rsid w:val="00C7473B"/>
    <w:rsid w:val="00C75433"/>
    <w:rsid w:val="00C77F6D"/>
    <w:rsid w:val="00C80DC2"/>
    <w:rsid w:val="00C813C1"/>
    <w:rsid w:val="00C813CB"/>
    <w:rsid w:val="00C84172"/>
    <w:rsid w:val="00C86ED4"/>
    <w:rsid w:val="00C87ACD"/>
    <w:rsid w:val="00C93738"/>
    <w:rsid w:val="00C9617E"/>
    <w:rsid w:val="00C96E2C"/>
    <w:rsid w:val="00C97C5D"/>
    <w:rsid w:val="00CA0FAD"/>
    <w:rsid w:val="00CA2D3D"/>
    <w:rsid w:val="00CA3B18"/>
    <w:rsid w:val="00CA593E"/>
    <w:rsid w:val="00CA613C"/>
    <w:rsid w:val="00CA71B0"/>
    <w:rsid w:val="00CA7F13"/>
    <w:rsid w:val="00CB5596"/>
    <w:rsid w:val="00CB5C8F"/>
    <w:rsid w:val="00CB6222"/>
    <w:rsid w:val="00CB7F99"/>
    <w:rsid w:val="00CC04D5"/>
    <w:rsid w:val="00CC179D"/>
    <w:rsid w:val="00CC29A0"/>
    <w:rsid w:val="00CC2C55"/>
    <w:rsid w:val="00CC4143"/>
    <w:rsid w:val="00CC5195"/>
    <w:rsid w:val="00CC6045"/>
    <w:rsid w:val="00CC65CB"/>
    <w:rsid w:val="00CD4548"/>
    <w:rsid w:val="00CD52A8"/>
    <w:rsid w:val="00CE01D3"/>
    <w:rsid w:val="00CE0273"/>
    <w:rsid w:val="00CE1380"/>
    <w:rsid w:val="00CE19E8"/>
    <w:rsid w:val="00CE3B1D"/>
    <w:rsid w:val="00CE40B8"/>
    <w:rsid w:val="00CE4F57"/>
    <w:rsid w:val="00CE62C9"/>
    <w:rsid w:val="00CE67BA"/>
    <w:rsid w:val="00CF0D7D"/>
    <w:rsid w:val="00CF3D71"/>
    <w:rsid w:val="00CF4375"/>
    <w:rsid w:val="00CF4C2E"/>
    <w:rsid w:val="00CF5108"/>
    <w:rsid w:val="00CF60CF"/>
    <w:rsid w:val="00CF78EF"/>
    <w:rsid w:val="00D00DCA"/>
    <w:rsid w:val="00D01360"/>
    <w:rsid w:val="00D05685"/>
    <w:rsid w:val="00D06ABB"/>
    <w:rsid w:val="00D070F8"/>
    <w:rsid w:val="00D10FD7"/>
    <w:rsid w:val="00D12470"/>
    <w:rsid w:val="00D14864"/>
    <w:rsid w:val="00D16E77"/>
    <w:rsid w:val="00D1722E"/>
    <w:rsid w:val="00D21AB0"/>
    <w:rsid w:val="00D22CE1"/>
    <w:rsid w:val="00D24678"/>
    <w:rsid w:val="00D24D8E"/>
    <w:rsid w:val="00D25257"/>
    <w:rsid w:val="00D264AF"/>
    <w:rsid w:val="00D27280"/>
    <w:rsid w:val="00D27A05"/>
    <w:rsid w:val="00D31E81"/>
    <w:rsid w:val="00D33857"/>
    <w:rsid w:val="00D347D8"/>
    <w:rsid w:val="00D36FB8"/>
    <w:rsid w:val="00D37EC9"/>
    <w:rsid w:val="00D432F1"/>
    <w:rsid w:val="00D444F0"/>
    <w:rsid w:val="00D445C4"/>
    <w:rsid w:val="00D462A5"/>
    <w:rsid w:val="00D46348"/>
    <w:rsid w:val="00D50D7A"/>
    <w:rsid w:val="00D514CF"/>
    <w:rsid w:val="00D52360"/>
    <w:rsid w:val="00D55315"/>
    <w:rsid w:val="00D5740C"/>
    <w:rsid w:val="00D64C78"/>
    <w:rsid w:val="00D66874"/>
    <w:rsid w:val="00D66DC2"/>
    <w:rsid w:val="00D67B44"/>
    <w:rsid w:val="00D712D7"/>
    <w:rsid w:val="00D7181C"/>
    <w:rsid w:val="00D72CD2"/>
    <w:rsid w:val="00D72DB2"/>
    <w:rsid w:val="00D7633C"/>
    <w:rsid w:val="00D76C34"/>
    <w:rsid w:val="00D77210"/>
    <w:rsid w:val="00D77EB4"/>
    <w:rsid w:val="00D848DD"/>
    <w:rsid w:val="00D8514A"/>
    <w:rsid w:val="00D87547"/>
    <w:rsid w:val="00D87982"/>
    <w:rsid w:val="00D93440"/>
    <w:rsid w:val="00D939C6"/>
    <w:rsid w:val="00D93FEC"/>
    <w:rsid w:val="00D9729B"/>
    <w:rsid w:val="00DA009A"/>
    <w:rsid w:val="00DA3263"/>
    <w:rsid w:val="00DA4615"/>
    <w:rsid w:val="00DA7233"/>
    <w:rsid w:val="00DA7894"/>
    <w:rsid w:val="00DA7E0E"/>
    <w:rsid w:val="00DB02FA"/>
    <w:rsid w:val="00DB5777"/>
    <w:rsid w:val="00DC0725"/>
    <w:rsid w:val="00DC395C"/>
    <w:rsid w:val="00DC3966"/>
    <w:rsid w:val="00DC45A2"/>
    <w:rsid w:val="00DC7452"/>
    <w:rsid w:val="00DD0D90"/>
    <w:rsid w:val="00DD161D"/>
    <w:rsid w:val="00DD1E8A"/>
    <w:rsid w:val="00DE0D0F"/>
    <w:rsid w:val="00DE6256"/>
    <w:rsid w:val="00DF0368"/>
    <w:rsid w:val="00DF0A9C"/>
    <w:rsid w:val="00DF199D"/>
    <w:rsid w:val="00DF5812"/>
    <w:rsid w:val="00DF7F6E"/>
    <w:rsid w:val="00E00F4B"/>
    <w:rsid w:val="00E04210"/>
    <w:rsid w:val="00E0671B"/>
    <w:rsid w:val="00E070A3"/>
    <w:rsid w:val="00E072F3"/>
    <w:rsid w:val="00E10D0E"/>
    <w:rsid w:val="00E1377E"/>
    <w:rsid w:val="00E21717"/>
    <w:rsid w:val="00E21E27"/>
    <w:rsid w:val="00E243D3"/>
    <w:rsid w:val="00E253FD"/>
    <w:rsid w:val="00E25932"/>
    <w:rsid w:val="00E26C15"/>
    <w:rsid w:val="00E27EB7"/>
    <w:rsid w:val="00E300D2"/>
    <w:rsid w:val="00E301FE"/>
    <w:rsid w:val="00E3347F"/>
    <w:rsid w:val="00E3495C"/>
    <w:rsid w:val="00E414B0"/>
    <w:rsid w:val="00E4160A"/>
    <w:rsid w:val="00E45418"/>
    <w:rsid w:val="00E45B5D"/>
    <w:rsid w:val="00E461C2"/>
    <w:rsid w:val="00E473E5"/>
    <w:rsid w:val="00E545C5"/>
    <w:rsid w:val="00E54764"/>
    <w:rsid w:val="00E55124"/>
    <w:rsid w:val="00E56146"/>
    <w:rsid w:val="00E57C92"/>
    <w:rsid w:val="00E6665D"/>
    <w:rsid w:val="00E66738"/>
    <w:rsid w:val="00E667C0"/>
    <w:rsid w:val="00E66B0C"/>
    <w:rsid w:val="00E71147"/>
    <w:rsid w:val="00E71B48"/>
    <w:rsid w:val="00E7284B"/>
    <w:rsid w:val="00E7751B"/>
    <w:rsid w:val="00E776DF"/>
    <w:rsid w:val="00E802AA"/>
    <w:rsid w:val="00E809CB"/>
    <w:rsid w:val="00E81B01"/>
    <w:rsid w:val="00E85BBF"/>
    <w:rsid w:val="00E864FA"/>
    <w:rsid w:val="00E87CED"/>
    <w:rsid w:val="00E94526"/>
    <w:rsid w:val="00EA021A"/>
    <w:rsid w:val="00EA06E4"/>
    <w:rsid w:val="00EA33C3"/>
    <w:rsid w:val="00EA4C73"/>
    <w:rsid w:val="00EA7171"/>
    <w:rsid w:val="00EA72F3"/>
    <w:rsid w:val="00EA759A"/>
    <w:rsid w:val="00EB06C6"/>
    <w:rsid w:val="00EB1F15"/>
    <w:rsid w:val="00EB4A64"/>
    <w:rsid w:val="00EB5907"/>
    <w:rsid w:val="00EB5EFB"/>
    <w:rsid w:val="00EB6329"/>
    <w:rsid w:val="00EC00C9"/>
    <w:rsid w:val="00EC0525"/>
    <w:rsid w:val="00EC17F7"/>
    <w:rsid w:val="00EC411F"/>
    <w:rsid w:val="00EC4494"/>
    <w:rsid w:val="00EC5E8D"/>
    <w:rsid w:val="00EC6DED"/>
    <w:rsid w:val="00ED14EB"/>
    <w:rsid w:val="00ED1BCC"/>
    <w:rsid w:val="00ED2550"/>
    <w:rsid w:val="00ED487C"/>
    <w:rsid w:val="00ED71DA"/>
    <w:rsid w:val="00ED7D0F"/>
    <w:rsid w:val="00EE2B52"/>
    <w:rsid w:val="00EE4B3F"/>
    <w:rsid w:val="00EE60B3"/>
    <w:rsid w:val="00EE63BC"/>
    <w:rsid w:val="00EE656E"/>
    <w:rsid w:val="00EE6603"/>
    <w:rsid w:val="00EF07FB"/>
    <w:rsid w:val="00EF178C"/>
    <w:rsid w:val="00F015E4"/>
    <w:rsid w:val="00F028BB"/>
    <w:rsid w:val="00F02E73"/>
    <w:rsid w:val="00F04558"/>
    <w:rsid w:val="00F04A20"/>
    <w:rsid w:val="00F051A4"/>
    <w:rsid w:val="00F05BE6"/>
    <w:rsid w:val="00F06C1F"/>
    <w:rsid w:val="00F06E27"/>
    <w:rsid w:val="00F070D8"/>
    <w:rsid w:val="00F07914"/>
    <w:rsid w:val="00F1393D"/>
    <w:rsid w:val="00F13A6B"/>
    <w:rsid w:val="00F13F15"/>
    <w:rsid w:val="00F15C1E"/>
    <w:rsid w:val="00F16D49"/>
    <w:rsid w:val="00F20172"/>
    <w:rsid w:val="00F251A2"/>
    <w:rsid w:val="00F251EE"/>
    <w:rsid w:val="00F25245"/>
    <w:rsid w:val="00F2554A"/>
    <w:rsid w:val="00F2791D"/>
    <w:rsid w:val="00F3135E"/>
    <w:rsid w:val="00F32562"/>
    <w:rsid w:val="00F3394B"/>
    <w:rsid w:val="00F37576"/>
    <w:rsid w:val="00F375B2"/>
    <w:rsid w:val="00F37C25"/>
    <w:rsid w:val="00F40358"/>
    <w:rsid w:val="00F40E8D"/>
    <w:rsid w:val="00F431B9"/>
    <w:rsid w:val="00F43364"/>
    <w:rsid w:val="00F43A38"/>
    <w:rsid w:val="00F45D88"/>
    <w:rsid w:val="00F45EA5"/>
    <w:rsid w:val="00F474D5"/>
    <w:rsid w:val="00F51955"/>
    <w:rsid w:val="00F51DDB"/>
    <w:rsid w:val="00F521A1"/>
    <w:rsid w:val="00F52484"/>
    <w:rsid w:val="00F52F13"/>
    <w:rsid w:val="00F53FCF"/>
    <w:rsid w:val="00F5521F"/>
    <w:rsid w:val="00F56105"/>
    <w:rsid w:val="00F56803"/>
    <w:rsid w:val="00F609D5"/>
    <w:rsid w:val="00F65C15"/>
    <w:rsid w:val="00F65CF2"/>
    <w:rsid w:val="00F65E18"/>
    <w:rsid w:val="00F7075D"/>
    <w:rsid w:val="00F70846"/>
    <w:rsid w:val="00F70BB5"/>
    <w:rsid w:val="00F73FE2"/>
    <w:rsid w:val="00F7440C"/>
    <w:rsid w:val="00F7528A"/>
    <w:rsid w:val="00F75F1F"/>
    <w:rsid w:val="00F8028A"/>
    <w:rsid w:val="00F827CF"/>
    <w:rsid w:val="00F84A3D"/>
    <w:rsid w:val="00F84A99"/>
    <w:rsid w:val="00F94691"/>
    <w:rsid w:val="00F94EA6"/>
    <w:rsid w:val="00F95271"/>
    <w:rsid w:val="00FA0035"/>
    <w:rsid w:val="00FA21C3"/>
    <w:rsid w:val="00FA6C17"/>
    <w:rsid w:val="00FB168C"/>
    <w:rsid w:val="00FB2EBC"/>
    <w:rsid w:val="00FB4B87"/>
    <w:rsid w:val="00FB7459"/>
    <w:rsid w:val="00FB75E9"/>
    <w:rsid w:val="00FB7A1E"/>
    <w:rsid w:val="00FC2516"/>
    <w:rsid w:val="00FC2818"/>
    <w:rsid w:val="00FC48CC"/>
    <w:rsid w:val="00FC5452"/>
    <w:rsid w:val="00FC5B48"/>
    <w:rsid w:val="00FC5D48"/>
    <w:rsid w:val="00FC6DBD"/>
    <w:rsid w:val="00FC7199"/>
    <w:rsid w:val="00FD121C"/>
    <w:rsid w:val="00FD2005"/>
    <w:rsid w:val="00FD4497"/>
    <w:rsid w:val="00FD5B21"/>
    <w:rsid w:val="00FD699F"/>
    <w:rsid w:val="00FE009C"/>
    <w:rsid w:val="00FE110E"/>
    <w:rsid w:val="00FE19DD"/>
    <w:rsid w:val="00FE1C61"/>
    <w:rsid w:val="00FE20D4"/>
    <w:rsid w:val="00FE317C"/>
    <w:rsid w:val="00FE4098"/>
    <w:rsid w:val="00FE41BE"/>
    <w:rsid w:val="00FE4693"/>
    <w:rsid w:val="00FE5F91"/>
    <w:rsid w:val="00FE70B0"/>
    <w:rsid w:val="00FE7B68"/>
    <w:rsid w:val="00FF32E5"/>
    <w:rsid w:val="00FF3472"/>
    <w:rsid w:val="00FF64B1"/>
    <w:rsid w:val="00FF7B28"/>
    <w:rsid w:val="012F41F1"/>
    <w:rsid w:val="01303AC5"/>
    <w:rsid w:val="01396E1E"/>
    <w:rsid w:val="013C690E"/>
    <w:rsid w:val="01563824"/>
    <w:rsid w:val="01800398"/>
    <w:rsid w:val="018A1427"/>
    <w:rsid w:val="018D0F17"/>
    <w:rsid w:val="01916C5A"/>
    <w:rsid w:val="019775A4"/>
    <w:rsid w:val="019B3634"/>
    <w:rsid w:val="01A249C3"/>
    <w:rsid w:val="01B36BD0"/>
    <w:rsid w:val="01CB34A8"/>
    <w:rsid w:val="01D803E5"/>
    <w:rsid w:val="01E52B01"/>
    <w:rsid w:val="01E90E06"/>
    <w:rsid w:val="01E925F2"/>
    <w:rsid w:val="01F20D71"/>
    <w:rsid w:val="02005B8D"/>
    <w:rsid w:val="02094A42"/>
    <w:rsid w:val="02104022"/>
    <w:rsid w:val="022B2C0A"/>
    <w:rsid w:val="025A1FE7"/>
    <w:rsid w:val="0284231A"/>
    <w:rsid w:val="028916DF"/>
    <w:rsid w:val="02AD1871"/>
    <w:rsid w:val="02B524D4"/>
    <w:rsid w:val="02B675B1"/>
    <w:rsid w:val="02B90D8F"/>
    <w:rsid w:val="02C92423"/>
    <w:rsid w:val="02D768EE"/>
    <w:rsid w:val="02DE7C7D"/>
    <w:rsid w:val="02FD552E"/>
    <w:rsid w:val="030B6598"/>
    <w:rsid w:val="03397961"/>
    <w:rsid w:val="0341645D"/>
    <w:rsid w:val="034675D0"/>
    <w:rsid w:val="035F4DBD"/>
    <w:rsid w:val="03604ADF"/>
    <w:rsid w:val="0365214C"/>
    <w:rsid w:val="036B5288"/>
    <w:rsid w:val="036D1000"/>
    <w:rsid w:val="03767EB5"/>
    <w:rsid w:val="03791753"/>
    <w:rsid w:val="037F757F"/>
    <w:rsid w:val="03836A76"/>
    <w:rsid w:val="038567F9"/>
    <w:rsid w:val="03916A90"/>
    <w:rsid w:val="039D18E6"/>
    <w:rsid w:val="03AA7B5F"/>
    <w:rsid w:val="03EE2141"/>
    <w:rsid w:val="03F1578E"/>
    <w:rsid w:val="03F31506"/>
    <w:rsid w:val="03F61BD5"/>
    <w:rsid w:val="03F92894"/>
    <w:rsid w:val="0403739E"/>
    <w:rsid w:val="04194CE4"/>
    <w:rsid w:val="042D5DDA"/>
    <w:rsid w:val="04311D44"/>
    <w:rsid w:val="0433224A"/>
    <w:rsid w:val="043774F0"/>
    <w:rsid w:val="043A7135"/>
    <w:rsid w:val="043F299D"/>
    <w:rsid w:val="044A30F0"/>
    <w:rsid w:val="045532DC"/>
    <w:rsid w:val="045A3333"/>
    <w:rsid w:val="04A24CDA"/>
    <w:rsid w:val="04B05649"/>
    <w:rsid w:val="04B5551E"/>
    <w:rsid w:val="04C11604"/>
    <w:rsid w:val="04CB39AF"/>
    <w:rsid w:val="04D330E5"/>
    <w:rsid w:val="04DA26C6"/>
    <w:rsid w:val="04DF5F2E"/>
    <w:rsid w:val="04E452F2"/>
    <w:rsid w:val="04F35535"/>
    <w:rsid w:val="05340028"/>
    <w:rsid w:val="0534627A"/>
    <w:rsid w:val="054016DE"/>
    <w:rsid w:val="054144F3"/>
    <w:rsid w:val="05597A8E"/>
    <w:rsid w:val="05687CD1"/>
    <w:rsid w:val="057E5747"/>
    <w:rsid w:val="05997E8B"/>
    <w:rsid w:val="05F38C6A"/>
    <w:rsid w:val="05FD2B10"/>
    <w:rsid w:val="06336531"/>
    <w:rsid w:val="06344057"/>
    <w:rsid w:val="06573A76"/>
    <w:rsid w:val="066E30C6"/>
    <w:rsid w:val="068B1EC9"/>
    <w:rsid w:val="068C3E93"/>
    <w:rsid w:val="06952D48"/>
    <w:rsid w:val="06BA073E"/>
    <w:rsid w:val="06C47189"/>
    <w:rsid w:val="06D80236"/>
    <w:rsid w:val="06D977CF"/>
    <w:rsid w:val="06DA075B"/>
    <w:rsid w:val="06E11AE9"/>
    <w:rsid w:val="06E35904"/>
    <w:rsid w:val="06EB2968"/>
    <w:rsid w:val="06FC4B75"/>
    <w:rsid w:val="06FD269B"/>
    <w:rsid w:val="06FE1812"/>
    <w:rsid w:val="07024277"/>
    <w:rsid w:val="071015E4"/>
    <w:rsid w:val="071B2025"/>
    <w:rsid w:val="071C5217"/>
    <w:rsid w:val="07336295"/>
    <w:rsid w:val="073C9770"/>
    <w:rsid w:val="07410DCD"/>
    <w:rsid w:val="076F5347"/>
    <w:rsid w:val="07740BAF"/>
    <w:rsid w:val="0777244E"/>
    <w:rsid w:val="077741FC"/>
    <w:rsid w:val="07941252"/>
    <w:rsid w:val="079C3C62"/>
    <w:rsid w:val="07A01DB0"/>
    <w:rsid w:val="07AA45D1"/>
    <w:rsid w:val="07B471FE"/>
    <w:rsid w:val="07BE1E2B"/>
    <w:rsid w:val="07CD02C0"/>
    <w:rsid w:val="07D57174"/>
    <w:rsid w:val="07D93108"/>
    <w:rsid w:val="07DA463C"/>
    <w:rsid w:val="07DC0503"/>
    <w:rsid w:val="07E32B27"/>
    <w:rsid w:val="07E5385B"/>
    <w:rsid w:val="07F12B00"/>
    <w:rsid w:val="07F43A9E"/>
    <w:rsid w:val="07F65134"/>
    <w:rsid w:val="07FB307F"/>
    <w:rsid w:val="0800330C"/>
    <w:rsid w:val="080758CB"/>
    <w:rsid w:val="080A5070"/>
    <w:rsid w:val="08122176"/>
    <w:rsid w:val="081C4DA3"/>
    <w:rsid w:val="081E10AF"/>
    <w:rsid w:val="082425D6"/>
    <w:rsid w:val="08253C58"/>
    <w:rsid w:val="08327751"/>
    <w:rsid w:val="08512C9F"/>
    <w:rsid w:val="08517143"/>
    <w:rsid w:val="085602B5"/>
    <w:rsid w:val="08566507"/>
    <w:rsid w:val="085B03F1"/>
    <w:rsid w:val="085B3B1D"/>
    <w:rsid w:val="08626C5A"/>
    <w:rsid w:val="087251E8"/>
    <w:rsid w:val="08760957"/>
    <w:rsid w:val="088272FC"/>
    <w:rsid w:val="08843074"/>
    <w:rsid w:val="088A315F"/>
    <w:rsid w:val="088F5575"/>
    <w:rsid w:val="088F5D81"/>
    <w:rsid w:val="089112ED"/>
    <w:rsid w:val="089A4646"/>
    <w:rsid w:val="08B1198F"/>
    <w:rsid w:val="08B51480"/>
    <w:rsid w:val="08B84ACC"/>
    <w:rsid w:val="08C06E08"/>
    <w:rsid w:val="08C276F9"/>
    <w:rsid w:val="08C72F61"/>
    <w:rsid w:val="08CA47FF"/>
    <w:rsid w:val="08D174CF"/>
    <w:rsid w:val="08D538D0"/>
    <w:rsid w:val="08D8516E"/>
    <w:rsid w:val="08EB30F3"/>
    <w:rsid w:val="08F16230"/>
    <w:rsid w:val="08F8136C"/>
    <w:rsid w:val="08FA3336"/>
    <w:rsid w:val="08FC78A5"/>
    <w:rsid w:val="092B7994"/>
    <w:rsid w:val="092C1016"/>
    <w:rsid w:val="0932133B"/>
    <w:rsid w:val="093D3223"/>
    <w:rsid w:val="093E654E"/>
    <w:rsid w:val="093F51ED"/>
    <w:rsid w:val="09554A11"/>
    <w:rsid w:val="09586CBC"/>
    <w:rsid w:val="095A5B83"/>
    <w:rsid w:val="09785FE1"/>
    <w:rsid w:val="0979401A"/>
    <w:rsid w:val="098B3F8E"/>
    <w:rsid w:val="09931095"/>
    <w:rsid w:val="09A432A2"/>
    <w:rsid w:val="09A434FE"/>
    <w:rsid w:val="09A931C6"/>
    <w:rsid w:val="09C35CCB"/>
    <w:rsid w:val="09DE0562"/>
    <w:rsid w:val="09DF612D"/>
    <w:rsid w:val="09E3201C"/>
    <w:rsid w:val="09E813E1"/>
    <w:rsid w:val="09EF09C1"/>
    <w:rsid w:val="09F00295"/>
    <w:rsid w:val="09F9001D"/>
    <w:rsid w:val="09FA0E0B"/>
    <w:rsid w:val="0A0A18DF"/>
    <w:rsid w:val="0A0D52EB"/>
    <w:rsid w:val="0A12645E"/>
    <w:rsid w:val="0A173A74"/>
    <w:rsid w:val="0A216B85"/>
    <w:rsid w:val="0A3B2967"/>
    <w:rsid w:val="0A3B59B5"/>
    <w:rsid w:val="0A481E7F"/>
    <w:rsid w:val="0A5151D8"/>
    <w:rsid w:val="0A5371A2"/>
    <w:rsid w:val="0A56459C"/>
    <w:rsid w:val="0A570314"/>
    <w:rsid w:val="0A83110A"/>
    <w:rsid w:val="0A8A3386"/>
    <w:rsid w:val="0A997548"/>
    <w:rsid w:val="0A9A6B7F"/>
    <w:rsid w:val="0A9C3CAC"/>
    <w:rsid w:val="0AAF0151"/>
    <w:rsid w:val="0ABA02F5"/>
    <w:rsid w:val="0ABA38CD"/>
    <w:rsid w:val="0AC92FC0"/>
    <w:rsid w:val="0ACC0D02"/>
    <w:rsid w:val="0AD876A7"/>
    <w:rsid w:val="0AF344E1"/>
    <w:rsid w:val="0AF67B2D"/>
    <w:rsid w:val="0AFE9E03"/>
    <w:rsid w:val="0AFF2E86"/>
    <w:rsid w:val="0B024724"/>
    <w:rsid w:val="0B1D7C94"/>
    <w:rsid w:val="0B286659"/>
    <w:rsid w:val="0B347187"/>
    <w:rsid w:val="0B3C19E4"/>
    <w:rsid w:val="0B420FC5"/>
    <w:rsid w:val="0B454EAD"/>
    <w:rsid w:val="0B5741A9"/>
    <w:rsid w:val="0B5D195B"/>
    <w:rsid w:val="0B61769D"/>
    <w:rsid w:val="0B6E5916"/>
    <w:rsid w:val="0B837613"/>
    <w:rsid w:val="0B8E420A"/>
    <w:rsid w:val="0B9F3D21"/>
    <w:rsid w:val="0BA2180A"/>
    <w:rsid w:val="0BA47589"/>
    <w:rsid w:val="0BA61553"/>
    <w:rsid w:val="0BB53545"/>
    <w:rsid w:val="0BC96FF0"/>
    <w:rsid w:val="0BDC6D23"/>
    <w:rsid w:val="0BF00A21"/>
    <w:rsid w:val="0BFE313E"/>
    <w:rsid w:val="0C0A7D34"/>
    <w:rsid w:val="0C0F2D95"/>
    <w:rsid w:val="0C1741FF"/>
    <w:rsid w:val="0C216E2C"/>
    <w:rsid w:val="0C362716"/>
    <w:rsid w:val="0C3D1EB8"/>
    <w:rsid w:val="0C4B4034"/>
    <w:rsid w:val="0C580AA0"/>
    <w:rsid w:val="0C6D3E1F"/>
    <w:rsid w:val="0C6E2A72"/>
    <w:rsid w:val="0C6F5AF5"/>
    <w:rsid w:val="0C721DAB"/>
    <w:rsid w:val="0C923886"/>
    <w:rsid w:val="0C994C14"/>
    <w:rsid w:val="0CA137B8"/>
    <w:rsid w:val="0CA5180B"/>
    <w:rsid w:val="0CAA0BCF"/>
    <w:rsid w:val="0CB07770"/>
    <w:rsid w:val="0CBB102F"/>
    <w:rsid w:val="0CC872A8"/>
    <w:rsid w:val="0CD30126"/>
    <w:rsid w:val="0CE42333"/>
    <w:rsid w:val="0D0429D6"/>
    <w:rsid w:val="0D0609C4"/>
    <w:rsid w:val="0D132C19"/>
    <w:rsid w:val="0D15434A"/>
    <w:rsid w:val="0D2941EA"/>
    <w:rsid w:val="0D295F98"/>
    <w:rsid w:val="0D3606B5"/>
    <w:rsid w:val="0D3A01A5"/>
    <w:rsid w:val="0D4903E8"/>
    <w:rsid w:val="0D523741"/>
    <w:rsid w:val="0D5D20E6"/>
    <w:rsid w:val="0D5D3E94"/>
    <w:rsid w:val="0D6B035F"/>
    <w:rsid w:val="0D6B0513"/>
    <w:rsid w:val="0D7336B7"/>
    <w:rsid w:val="0D782A7C"/>
    <w:rsid w:val="0D8853B5"/>
    <w:rsid w:val="0D935B07"/>
    <w:rsid w:val="0D961154"/>
    <w:rsid w:val="0DA266EE"/>
    <w:rsid w:val="0DD028B8"/>
    <w:rsid w:val="0DE620DB"/>
    <w:rsid w:val="0DE85E53"/>
    <w:rsid w:val="0DF151D3"/>
    <w:rsid w:val="0DF76096"/>
    <w:rsid w:val="0DF77E44"/>
    <w:rsid w:val="0E0407B3"/>
    <w:rsid w:val="0E0C6DDA"/>
    <w:rsid w:val="0E1E4904"/>
    <w:rsid w:val="0E2350DD"/>
    <w:rsid w:val="0E325320"/>
    <w:rsid w:val="0E3F3599"/>
    <w:rsid w:val="0E452056"/>
    <w:rsid w:val="0E4B0190"/>
    <w:rsid w:val="0E5F4046"/>
    <w:rsid w:val="0E664FCA"/>
    <w:rsid w:val="0E80608C"/>
    <w:rsid w:val="0E8C4450"/>
    <w:rsid w:val="0E963B01"/>
    <w:rsid w:val="0E9E6512"/>
    <w:rsid w:val="0EAE6791"/>
    <w:rsid w:val="0EB126E9"/>
    <w:rsid w:val="0EB977F0"/>
    <w:rsid w:val="0EBB3B59"/>
    <w:rsid w:val="0EC73B14"/>
    <w:rsid w:val="0EDA02D8"/>
    <w:rsid w:val="0EDF575E"/>
    <w:rsid w:val="0F307AB2"/>
    <w:rsid w:val="0F3954E5"/>
    <w:rsid w:val="0F3D5D2B"/>
    <w:rsid w:val="0F3F5F47"/>
    <w:rsid w:val="0F453FD2"/>
    <w:rsid w:val="0F4B3C50"/>
    <w:rsid w:val="0F585F73"/>
    <w:rsid w:val="0F6B2442"/>
    <w:rsid w:val="0F6C4862"/>
    <w:rsid w:val="0F73799F"/>
    <w:rsid w:val="0F7756E1"/>
    <w:rsid w:val="0F7C4AE1"/>
    <w:rsid w:val="0F7F8B8A"/>
    <w:rsid w:val="0F890F70"/>
    <w:rsid w:val="0FA61B22"/>
    <w:rsid w:val="0FB87AA7"/>
    <w:rsid w:val="0FBC1346"/>
    <w:rsid w:val="0FBD6E6C"/>
    <w:rsid w:val="0FBE3CC2"/>
    <w:rsid w:val="0FC702EB"/>
    <w:rsid w:val="0FD12497"/>
    <w:rsid w:val="0FD3043D"/>
    <w:rsid w:val="0FDF5034"/>
    <w:rsid w:val="0FE60171"/>
    <w:rsid w:val="0FF7C3B8"/>
    <w:rsid w:val="1001144E"/>
    <w:rsid w:val="10014FAA"/>
    <w:rsid w:val="10095E57"/>
    <w:rsid w:val="10104B3B"/>
    <w:rsid w:val="10156CA8"/>
    <w:rsid w:val="10193ECE"/>
    <w:rsid w:val="1025513D"/>
    <w:rsid w:val="10321608"/>
    <w:rsid w:val="103233B6"/>
    <w:rsid w:val="10346AFF"/>
    <w:rsid w:val="10392996"/>
    <w:rsid w:val="10484987"/>
    <w:rsid w:val="104C6EF9"/>
    <w:rsid w:val="105477D0"/>
    <w:rsid w:val="10764364"/>
    <w:rsid w:val="10774C6A"/>
    <w:rsid w:val="10872F87"/>
    <w:rsid w:val="10A06571"/>
    <w:rsid w:val="10B02650"/>
    <w:rsid w:val="10BE4C49"/>
    <w:rsid w:val="10CE7EBA"/>
    <w:rsid w:val="10EA5A3E"/>
    <w:rsid w:val="10F92125"/>
    <w:rsid w:val="10FB5E9E"/>
    <w:rsid w:val="11034D52"/>
    <w:rsid w:val="110B7E7D"/>
    <w:rsid w:val="110E6769"/>
    <w:rsid w:val="11141F2E"/>
    <w:rsid w:val="111725AC"/>
    <w:rsid w:val="1122167C"/>
    <w:rsid w:val="1122342A"/>
    <w:rsid w:val="11290C5D"/>
    <w:rsid w:val="11293CB3"/>
    <w:rsid w:val="11366ED6"/>
    <w:rsid w:val="113C094C"/>
    <w:rsid w:val="11457119"/>
    <w:rsid w:val="114A0BD3"/>
    <w:rsid w:val="11535CDA"/>
    <w:rsid w:val="117143B2"/>
    <w:rsid w:val="11763776"/>
    <w:rsid w:val="117D68B3"/>
    <w:rsid w:val="117F262B"/>
    <w:rsid w:val="11904FCF"/>
    <w:rsid w:val="11A46535"/>
    <w:rsid w:val="11A55E09"/>
    <w:rsid w:val="11A976A8"/>
    <w:rsid w:val="11B36778"/>
    <w:rsid w:val="11BD3153"/>
    <w:rsid w:val="11BF6ECB"/>
    <w:rsid w:val="11E46932"/>
    <w:rsid w:val="11E626AA"/>
    <w:rsid w:val="11E746DD"/>
    <w:rsid w:val="11E76422"/>
    <w:rsid w:val="11F0177A"/>
    <w:rsid w:val="11F22A31"/>
    <w:rsid w:val="11F32DBF"/>
    <w:rsid w:val="11F34DC7"/>
    <w:rsid w:val="11F528ED"/>
    <w:rsid w:val="11F811A4"/>
    <w:rsid w:val="11FA6155"/>
    <w:rsid w:val="1212349F"/>
    <w:rsid w:val="12301B77"/>
    <w:rsid w:val="123B4FA4"/>
    <w:rsid w:val="124B4C03"/>
    <w:rsid w:val="125C5725"/>
    <w:rsid w:val="126405E1"/>
    <w:rsid w:val="12641821"/>
    <w:rsid w:val="126439C0"/>
    <w:rsid w:val="12657B56"/>
    <w:rsid w:val="126B7053"/>
    <w:rsid w:val="126E2899"/>
    <w:rsid w:val="127F665A"/>
    <w:rsid w:val="12883761"/>
    <w:rsid w:val="12903353"/>
    <w:rsid w:val="129B3A9C"/>
    <w:rsid w:val="12A77348"/>
    <w:rsid w:val="12B21D79"/>
    <w:rsid w:val="12C221A3"/>
    <w:rsid w:val="12C62F50"/>
    <w:rsid w:val="12D531FB"/>
    <w:rsid w:val="12DE5A77"/>
    <w:rsid w:val="12E2775F"/>
    <w:rsid w:val="12EF5394"/>
    <w:rsid w:val="12F26E2C"/>
    <w:rsid w:val="12FE6DBF"/>
    <w:rsid w:val="130A23C8"/>
    <w:rsid w:val="130E2754"/>
    <w:rsid w:val="13347445"/>
    <w:rsid w:val="133E02C4"/>
    <w:rsid w:val="13453400"/>
    <w:rsid w:val="135D699C"/>
    <w:rsid w:val="13631AD8"/>
    <w:rsid w:val="13651819"/>
    <w:rsid w:val="137141F5"/>
    <w:rsid w:val="13A8684C"/>
    <w:rsid w:val="13AE71F7"/>
    <w:rsid w:val="13B91E25"/>
    <w:rsid w:val="13BA5D9F"/>
    <w:rsid w:val="13C0517C"/>
    <w:rsid w:val="13CA1B57"/>
    <w:rsid w:val="13CC4971"/>
    <w:rsid w:val="13DDD40A"/>
    <w:rsid w:val="13E946D3"/>
    <w:rsid w:val="13EB7B2A"/>
    <w:rsid w:val="13EC0E22"/>
    <w:rsid w:val="14024FE7"/>
    <w:rsid w:val="142474B9"/>
    <w:rsid w:val="142B4CEC"/>
    <w:rsid w:val="14382F65"/>
    <w:rsid w:val="143A6CDD"/>
    <w:rsid w:val="143D5922"/>
    <w:rsid w:val="144E09DA"/>
    <w:rsid w:val="144E2788"/>
    <w:rsid w:val="145402E0"/>
    <w:rsid w:val="145558C5"/>
    <w:rsid w:val="14575AE1"/>
    <w:rsid w:val="145C4EA5"/>
    <w:rsid w:val="14613F13"/>
    <w:rsid w:val="147246C9"/>
    <w:rsid w:val="14760732"/>
    <w:rsid w:val="14891A12"/>
    <w:rsid w:val="148937C0"/>
    <w:rsid w:val="14961869"/>
    <w:rsid w:val="14972381"/>
    <w:rsid w:val="14997EA7"/>
    <w:rsid w:val="14A8633C"/>
    <w:rsid w:val="14A979BF"/>
    <w:rsid w:val="14B7657F"/>
    <w:rsid w:val="14BE16BC"/>
    <w:rsid w:val="14C8253B"/>
    <w:rsid w:val="14CD18FF"/>
    <w:rsid w:val="14D233B9"/>
    <w:rsid w:val="14D56A06"/>
    <w:rsid w:val="14DB04C0"/>
    <w:rsid w:val="14E05AD6"/>
    <w:rsid w:val="14E86CDD"/>
    <w:rsid w:val="14EF7EA8"/>
    <w:rsid w:val="14F21366"/>
    <w:rsid w:val="14F41582"/>
    <w:rsid w:val="14FC21E4"/>
    <w:rsid w:val="150317C5"/>
    <w:rsid w:val="150D43F1"/>
    <w:rsid w:val="1525173B"/>
    <w:rsid w:val="153A17FA"/>
    <w:rsid w:val="15451A6D"/>
    <w:rsid w:val="15451DDD"/>
    <w:rsid w:val="1546345F"/>
    <w:rsid w:val="154D2A40"/>
    <w:rsid w:val="155732DE"/>
    <w:rsid w:val="155D7127"/>
    <w:rsid w:val="157306F8"/>
    <w:rsid w:val="15787ABD"/>
    <w:rsid w:val="15BA6327"/>
    <w:rsid w:val="15C50828"/>
    <w:rsid w:val="15DD0268"/>
    <w:rsid w:val="15F630D7"/>
    <w:rsid w:val="15FDACC6"/>
    <w:rsid w:val="15FF2E0A"/>
    <w:rsid w:val="16041717"/>
    <w:rsid w:val="160752E5"/>
    <w:rsid w:val="160B0931"/>
    <w:rsid w:val="160E21CF"/>
    <w:rsid w:val="16117F11"/>
    <w:rsid w:val="161A5018"/>
    <w:rsid w:val="162B076F"/>
    <w:rsid w:val="162E2871"/>
    <w:rsid w:val="16353C00"/>
    <w:rsid w:val="1635775C"/>
    <w:rsid w:val="163F682C"/>
    <w:rsid w:val="16464B8B"/>
    <w:rsid w:val="165A5414"/>
    <w:rsid w:val="165C118C"/>
    <w:rsid w:val="16753FFC"/>
    <w:rsid w:val="167A7865"/>
    <w:rsid w:val="167D7355"/>
    <w:rsid w:val="168C5FE0"/>
    <w:rsid w:val="16924BAE"/>
    <w:rsid w:val="169A3A63"/>
    <w:rsid w:val="16A23360"/>
    <w:rsid w:val="16A91EF8"/>
    <w:rsid w:val="16AA639C"/>
    <w:rsid w:val="16AF39B2"/>
    <w:rsid w:val="16B03286"/>
    <w:rsid w:val="16BC3F96"/>
    <w:rsid w:val="16D03928"/>
    <w:rsid w:val="16ED6288"/>
    <w:rsid w:val="16FB39A1"/>
    <w:rsid w:val="170A508C"/>
    <w:rsid w:val="17172807"/>
    <w:rsid w:val="172577D0"/>
    <w:rsid w:val="172872C1"/>
    <w:rsid w:val="173914CE"/>
    <w:rsid w:val="174A779F"/>
    <w:rsid w:val="17571954"/>
    <w:rsid w:val="17620A24"/>
    <w:rsid w:val="17703C75"/>
    <w:rsid w:val="177D585E"/>
    <w:rsid w:val="1787048B"/>
    <w:rsid w:val="17A74689"/>
    <w:rsid w:val="17BF414C"/>
    <w:rsid w:val="17FB1596"/>
    <w:rsid w:val="17FF1106"/>
    <w:rsid w:val="17FF88E4"/>
    <w:rsid w:val="1800394B"/>
    <w:rsid w:val="180729F7"/>
    <w:rsid w:val="180970F2"/>
    <w:rsid w:val="181066D2"/>
    <w:rsid w:val="18131760"/>
    <w:rsid w:val="18243F2C"/>
    <w:rsid w:val="18273A1C"/>
    <w:rsid w:val="183F2B14"/>
    <w:rsid w:val="18493992"/>
    <w:rsid w:val="185540E5"/>
    <w:rsid w:val="18566F6C"/>
    <w:rsid w:val="186662F2"/>
    <w:rsid w:val="187141D1"/>
    <w:rsid w:val="187B4ECC"/>
    <w:rsid w:val="187C3D68"/>
    <w:rsid w:val="187F5606"/>
    <w:rsid w:val="188B210B"/>
    <w:rsid w:val="188C0089"/>
    <w:rsid w:val="189D783A"/>
    <w:rsid w:val="18A230A3"/>
    <w:rsid w:val="18AD2173"/>
    <w:rsid w:val="18CB43A7"/>
    <w:rsid w:val="18DC65B5"/>
    <w:rsid w:val="18DD1A8B"/>
    <w:rsid w:val="18E37943"/>
    <w:rsid w:val="18EA30AB"/>
    <w:rsid w:val="18ED07C2"/>
    <w:rsid w:val="18ED2570"/>
    <w:rsid w:val="18F953B8"/>
    <w:rsid w:val="190B50EC"/>
    <w:rsid w:val="191044B0"/>
    <w:rsid w:val="19117A5E"/>
    <w:rsid w:val="19212219"/>
    <w:rsid w:val="19222F6B"/>
    <w:rsid w:val="192941B8"/>
    <w:rsid w:val="192B3098"/>
    <w:rsid w:val="19406B43"/>
    <w:rsid w:val="19411E16"/>
    <w:rsid w:val="194128BC"/>
    <w:rsid w:val="194523AC"/>
    <w:rsid w:val="194C76C3"/>
    <w:rsid w:val="19546F9D"/>
    <w:rsid w:val="196B6337"/>
    <w:rsid w:val="196C5B8A"/>
    <w:rsid w:val="19702734"/>
    <w:rsid w:val="19704F4F"/>
    <w:rsid w:val="19726F19"/>
    <w:rsid w:val="1975792A"/>
    <w:rsid w:val="198B5F58"/>
    <w:rsid w:val="19A215AC"/>
    <w:rsid w:val="19A35324"/>
    <w:rsid w:val="19A370D2"/>
    <w:rsid w:val="19B1359D"/>
    <w:rsid w:val="19B507DE"/>
    <w:rsid w:val="19C84D8B"/>
    <w:rsid w:val="19CC487B"/>
    <w:rsid w:val="19CE16D9"/>
    <w:rsid w:val="19D41982"/>
    <w:rsid w:val="19EF2318"/>
    <w:rsid w:val="19F4792E"/>
    <w:rsid w:val="19F65454"/>
    <w:rsid w:val="19FD400B"/>
    <w:rsid w:val="1A134258"/>
    <w:rsid w:val="1A22449B"/>
    <w:rsid w:val="1A2A15A2"/>
    <w:rsid w:val="1A36182D"/>
    <w:rsid w:val="1A431C0E"/>
    <w:rsid w:val="1A472154"/>
    <w:rsid w:val="1A4E34E2"/>
    <w:rsid w:val="1A516B2E"/>
    <w:rsid w:val="1A55661F"/>
    <w:rsid w:val="1A646C86"/>
    <w:rsid w:val="1A654388"/>
    <w:rsid w:val="1A6D4636"/>
    <w:rsid w:val="1A7071CB"/>
    <w:rsid w:val="1A8769F4"/>
    <w:rsid w:val="1A937147"/>
    <w:rsid w:val="1AA03612"/>
    <w:rsid w:val="1AAE035C"/>
    <w:rsid w:val="1AB04A94"/>
    <w:rsid w:val="1AB53561"/>
    <w:rsid w:val="1AB77369"/>
    <w:rsid w:val="1ABF618E"/>
    <w:rsid w:val="1AC90DBB"/>
    <w:rsid w:val="1ADF413A"/>
    <w:rsid w:val="1AE71241"/>
    <w:rsid w:val="1AEB0D31"/>
    <w:rsid w:val="1AEB4D0D"/>
    <w:rsid w:val="1AEC4F7A"/>
    <w:rsid w:val="1B0F3118"/>
    <w:rsid w:val="1B17C371"/>
    <w:rsid w:val="1B1C713C"/>
    <w:rsid w:val="1B216501"/>
    <w:rsid w:val="1B2D30F7"/>
    <w:rsid w:val="1B495A57"/>
    <w:rsid w:val="1B4D72F6"/>
    <w:rsid w:val="1B7A20B5"/>
    <w:rsid w:val="1B7B0307"/>
    <w:rsid w:val="1B8A487F"/>
    <w:rsid w:val="1B917B2A"/>
    <w:rsid w:val="1B9B2757"/>
    <w:rsid w:val="1BB14751"/>
    <w:rsid w:val="1BBFA2B8"/>
    <w:rsid w:val="1BBFFB34"/>
    <w:rsid w:val="1BC021BE"/>
    <w:rsid w:val="1BC3580A"/>
    <w:rsid w:val="1BCA4DEA"/>
    <w:rsid w:val="1BD9BB97"/>
    <w:rsid w:val="1BDB0DA5"/>
    <w:rsid w:val="1BDE43F2"/>
    <w:rsid w:val="1BFB1448"/>
    <w:rsid w:val="1C006A5E"/>
    <w:rsid w:val="1C0F6CA1"/>
    <w:rsid w:val="1C2E4D9C"/>
    <w:rsid w:val="1C2F10F1"/>
    <w:rsid w:val="1C33473D"/>
    <w:rsid w:val="1C4168C4"/>
    <w:rsid w:val="1C4526C3"/>
    <w:rsid w:val="1C4A1A87"/>
    <w:rsid w:val="1C4E77C9"/>
    <w:rsid w:val="1C512E16"/>
    <w:rsid w:val="1C5B1EE6"/>
    <w:rsid w:val="1C610ECE"/>
    <w:rsid w:val="1C623275"/>
    <w:rsid w:val="1C67088B"/>
    <w:rsid w:val="1C6B5FFE"/>
    <w:rsid w:val="1C796B5A"/>
    <w:rsid w:val="1C7D00AF"/>
    <w:rsid w:val="1C856F63"/>
    <w:rsid w:val="1C8F74EE"/>
    <w:rsid w:val="1C9D605B"/>
    <w:rsid w:val="1CA70C88"/>
    <w:rsid w:val="1CB2173C"/>
    <w:rsid w:val="1CB6711D"/>
    <w:rsid w:val="1CC41839"/>
    <w:rsid w:val="1CCB2BC8"/>
    <w:rsid w:val="1CD37CCF"/>
    <w:rsid w:val="1CE17ED8"/>
    <w:rsid w:val="1CF33ECD"/>
    <w:rsid w:val="1CF71C7A"/>
    <w:rsid w:val="1D152095"/>
    <w:rsid w:val="1D183300"/>
    <w:rsid w:val="1D187DD7"/>
    <w:rsid w:val="1D213411"/>
    <w:rsid w:val="1D2A2740"/>
    <w:rsid w:val="1D3534DB"/>
    <w:rsid w:val="1D3A1AFC"/>
    <w:rsid w:val="1D3F5364"/>
    <w:rsid w:val="1D4B1F5B"/>
    <w:rsid w:val="1D682DDE"/>
    <w:rsid w:val="1D7F6CE2"/>
    <w:rsid w:val="1D8D4321"/>
    <w:rsid w:val="1D9E208B"/>
    <w:rsid w:val="1DA578BD"/>
    <w:rsid w:val="1DA9032A"/>
    <w:rsid w:val="1DDA6E3B"/>
    <w:rsid w:val="1DE026A3"/>
    <w:rsid w:val="1DE33F41"/>
    <w:rsid w:val="1DE724CC"/>
    <w:rsid w:val="1DE859FC"/>
    <w:rsid w:val="1DF970BD"/>
    <w:rsid w:val="1E012619"/>
    <w:rsid w:val="1E20715B"/>
    <w:rsid w:val="1E266619"/>
    <w:rsid w:val="1E311151"/>
    <w:rsid w:val="1E330A80"/>
    <w:rsid w:val="1E380731"/>
    <w:rsid w:val="1E42510C"/>
    <w:rsid w:val="1E432C32"/>
    <w:rsid w:val="1E4946EC"/>
    <w:rsid w:val="1E562425"/>
    <w:rsid w:val="1E562965"/>
    <w:rsid w:val="1E635082"/>
    <w:rsid w:val="1E6432D4"/>
    <w:rsid w:val="1E676920"/>
    <w:rsid w:val="1E761259"/>
    <w:rsid w:val="1E82432E"/>
    <w:rsid w:val="1E85149C"/>
    <w:rsid w:val="1EA27958"/>
    <w:rsid w:val="1EA9518B"/>
    <w:rsid w:val="1EB83620"/>
    <w:rsid w:val="1ECC0E79"/>
    <w:rsid w:val="1ECC2C27"/>
    <w:rsid w:val="1EE61F3B"/>
    <w:rsid w:val="1EF11D21"/>
    <w:rsid w:val="1EF6A67F"/>
    <w:rsid w:val="1EFA3C38"/>
    <w:rsid w:val="1EFA59E6"/>
    <w:rsid w:val="1F06438B"/>
    <w:rsid w:val="1F077E84"/>
    <w:rsid w:val="1F0B3750"/>
    <w:rsid w:val="1F435504"/>
    <w:rsid w:val="1F4629DA"/>
    <w:rsid w:val="1F533349"/>
    <w:rsid w:val="1F557D96"/>
    <w:rsid w:val="1F56A9C8"/>
    <w:rsid w:val="1F5B251E"/>
    <w:rsid w:val="1F745799"/>
    <w:rsid w:val="1F7A2683"/>
    <w:rsid w:val="1F7DD114"/>
    <w:rsid w:val="1F7F8D68"/>
    <w:rsid w:val="1F813A12"/>
    <w:rsid w:val="1F826355"/>
    <w:rsid w:val="1F833C2E"/>
    <w:rsid w:val="1F8452B0"/>
    <w:rsid w:val="1F882FF2"/>
    <w:rsid w:val="1FA172F2"/>
    <w:rsid w:val="1FB913FE"/>
    <w:rsid w:val="1FC94CE1"/>
    <w:rsid w:val="1FCF304C"/>
    <w:rsid w:val="1FD00064"/>
    <w:rsid w:val="1FD54391"/>
    <w:rsid w:val="1FD77819"/>
    <w:rsid w:val="1FE50445"/>
    <w:rsid w:val="1FEB3E4A"/>
    <w:rsid w:val="1FEC8F36"/>
    <w:rsid w:val="1FEDE669"/>
    <w:rsid w:val="1FF10217"/>
    <w:rsid w:val="1FF37AF6"/>
    <w:rsid w:val="1FF97A4C"/>
    <w:rsid w:val="1FFECE15"/>
    <w:rsid w:val="20032679"/>
    <w:rsid w:val="200B777F"/>
    <w:rsid w:val="200F54C2"/>
    <w:rsid w:val="202069AC"/>
    <w:rsid w:val="202B00E2"/>
    <w:rsid w:val="203C7DB6"/>
    <w:rsid w:val="20523600"/>
    <w:rsid w:val="20566C4C"/>
    <w:rsid w:val="207215AC"/>
    <w:rsid w:val="208B5144"/>
    <w:rsid w:val="208F03B0"/>
    <w:rsid w:val="209239FD"/>
    <w:rsid w:val="20A83220"/>
    <w:rsid w:val="20A91472"/>
    <w:rsid w:val="20BB11A5"/>
    <w:rsid w:val="20C00BEC"/>
    <w:rsid w:val="20CB303F"/>
    <w:rsid w:val="20D67D8D"/>
    <w:rsid w:val="20DB35F6"/>
    <w:rsid w:val="20E429A2"/>
    <w:rsid w:val="20E93F65"/>
    <w:rsid w:val="20F14BC7"/>
    <w:rsid w:val="20F46465"/>
    <w:rsid w:val="20FF46B4"/>
    <w:rsid w:val="21146A8E"/>
    <w:rsid w:val="211E5441"/>
    <w:rsid w:val="21384909"/>
    <w:rsid w:val="213A47C0"/>
    <w:rsid w:val="21444116"/>
    <w:rsid w:val="21507B40"/>
    <w:rsid w:val="21556F04"/>
    <w:rsid w:val="21584C46"/>
    <w:rsid w:val="2166380F"/>
    <w:rsid w:val="21676C37"/>
    <w:rsid w:val="21701F90"/>
    <w:rsid w:val="217C6B87"/>
    <w:rsid w:val="218A5ADB"/>
    <w:rsid w:val="21A31047"/>
    <w:rsid w:val="21AF0D0A"/>
    <w:rsid w:val="21B225A8"/>
    <w:rsid w:val="21B24356"/>
    <w:rsid w:val="21B7196D"/>
    <w:rsid w:val="21CF315A"/>
    <w:rsid w:val="21D27F99"/>
    <w:rsid w:val="21EF4835"/>
    <w:rsid w:val="21F726B1"/>
    <w:rsid w:val="22017287"/>
    <w:rsid w:val="220628F4"/>
    <w:rsid w:val="220F17A9"/>
    <w:rsid w:val="22141EB4"/>
    <w:rsid w:val="221548E5"/>
    <w:rsid w:val="2221328A"/>
    <w:rsid w:val="22325497"/>
    <w:rsid w:val="22460F43"/>
    <w:rsid w:val="2247495C"/>
    <w:rsid w:val="22521696"/>
    <w:rsid w:val="22552F34"/>
    <w:rsid w:val="225F2416"/>
    <w:rsid w:val="22877591"/>
    <w:rsid w:val="228F28EA"/>
    <w:rsid w:val="229E2B2D"/>
    <w:rsid w:val="22AA14D2"/>
    <w:rsid w:val="22B67E76"/>
    <w:rsid w:val="22C17A27"/>
    <w:rsid w:val="22CF0F38"/>
    <w:rsid w:val="22D30A28"/>
    <w:rsid w:val="22D447A0"/>
    <w:rsid w:val="22DF561F"/>
    <w:rsid w:val="22E42C35"/>
    <w:rsid w:val="22E83D47"/>
    <w:rsid w:val="22E9024C"/>
    <w:rsid w:val="22EA5D72"/>
    <w:rsid w:val="22FF666D"/>
    <w:rsid w:val="230E7CB2"/>
    <w:rsid w:val="23103A2A"/>
    <w:rsid w:val="23122DE5"/>
    <w:rsid w:val="232B1BF9"/>
    <w:rsid w:val="234C314B"/>
    <w:rsid w:val="23545119"/>
    <w:rsid w:val="2366380B"/>
    <w:rsid w:val="23664CCA"/>
    <w:rsid w:val="23735D67"/>
    <w:rsid w:val="237C4C1C"/>
    <w:rsid w:val="23976FB7"/>
    <w:rsid w:val="239A1546"/>
    <w:rsid w:val="23A14683"/>
    <w:rsid w:val="23A63A27"/>
    <w:rsid w:val="23BC326A"/>
    <w:rsid w:val="23C41603"/>
    <w:rsid w:val="23D305B4"/>
    <w:rsid w:val="23D3375A"/>
    <w:rsid w:val="23D5257E"/>
    <w:rsid w:val="23DE7685"/>
    <w:rsid w:val="241D19DD"/>
    <w:rsid w:val="24286B52"/>
    <w:rsid w:val="242D7CAF"/>
    <w:rsid w:val="243C43AB"/>
    <w:rsid w:val="243D4B3B"/>
    <w:rsid w:val="243F5C4A"/>
    <w:rsid w:val="244D65B8"/>
    <w:rsid w:val="246102B6"/>
    <w:rsid w:val="2466767A"/>
    <w:rsid w:val="247D50F0"/>
    <w:rsid w:val="24801064"/>
    <w:rsid w:val="24831FDA"/>
    <w:rsid w:val="24855D52"/>
    <w:rsid w:val="24894E3E"/>
    <w:rsid w:val="248D2E59"/>
    <w:rsid w:val="24917575"/>
    <w:rsid w:val="24AA7567"/>
    <w:rsid w:val="24B77ED6"/>
    <w:rsid w:val="24C75E0E"/>
    <w:rsid w:val="24D613DD"/>
    <w:rsid w:val="24E707BB"/>
    <w:rsid w:val="24F84776"/>
    <w:rsid w:val="25076767"/>
    <w:rsid w:val="2515525E"/>
    <w:rsid w:val="251731E1"/>
    <w:rsid w:val="25203CCD"/>
    <w:rsid w:val="252437BD"/>
    <w:rsid w:val="25255CB2"/>
    <w:rsid w:val="252A68FA"/>
    <w:rsid w:val="252C08C4"/>
    <w:rsid w:val="252F3F10"/>
    <w:rsid w:val="253249F8"/>
    <w:rsid w:val="25524FC9"/>
    <w:rsid w:val="25583467"/>
    <w:rsid w:val="256242E5"/>
    <w:rsid w:val="25633A2A"/>
    <w:rsid w:val="25706A02"/>
    <w:rsid w:val="25733DFD"/>
    <w:rsid w:val="257A74CD"/>
    <w:rsid w:val="25A17C22"/>
    <w:rsid w:val="25B52667"/>
    <w:rsid w:val="25BD32CA"/>
    <w:rsid w:val="25C66622"/>
    <w:rsid w:val="25CDE47D"/>
    <w:rsid w:val="25D71C77"/>
    <w:rsid w:val="25DB21F4"/>
    <w:rsid w:val="25DF5936"/>
    <w:rsid w:val="25E66CC5"/>
    <w:rsid w:val="25F904EF"/>
    <w:rsid w:val="25FF1B34"/>
    <w:rsid w:val="261C6242"/>
    <w:rsid w:val="261F21D6"/>
    <w:rsid w:val="261F5D33"/>
    <w:rsid w:val="2628108B"/>
    <w:rsid w:val="262D66A1"/>
    <w:rsid w:val="26362C8E"/>
    <w:rsid w:val="26414229"/>
    <w:rsid w:val="26435EC5"/>
    <w:rsid w:val="264A1001"/>
    <w:rsid w:val="2681423E"/>
    <w:rsid w:val="26881B2A"/>
    <w:rsid w:val="26920BFA"/>
    <w:rsid w:val="269404CF"/>
    <w:rsid w:val="26971D6D"/>
    <w:rsid w:val="27097922"/>
    <w:rsid w:val="270F662A"/>
    <w:rsid w:val="270F7B55"/>
    <w:rsid w:val="27181100"/>
    <w:rsid w:val="27190EC8"/>
    <w:rsid w:val="271B0BF0"/>
    <w:rsid w:val="27225ADA"/>
    <w:rsid w:val="272D447F"/>
    <w:rsid w:val="272E26D1"/>
    <w:rsid w:val="272F6449"/>
    <w:rsid w:val="2734623E"/>
    <w:rsid w:val="273B6B9C"/>
    <w:rsid w:val="273D2914"/>
    <w:rsid w:val="275217AC"/>
    <w:rsid w:val="27545CC0"/>
    <w:rsid w:val="275639D6"/>
    <w:rsid w:val="275859A0"/>
    <w:rsid w:val="27702CEA"/>
    <w:rsid w:val="27772CF5"/>
    <w:rsid w:val="2777515C"/>
    <w:rsid w:val="279938C3"/>
    <w:rsid w:val="27A4626D"/>
    <w:rsid w:val="27AC7A9A"/>
    <w:rsid w:val="27BB7CDD"/>
    <w:rsid w:val="27BF3329"/>
    <w:rsid w:val="27C546B8"/>
    <w:rsid w:val="27C748D4"/>
    <w:rsid w:val="27D05536"/>
    <w:rsid w:val="27E54ACE"/>
    <w:rsid w:val="27EB2370"/>
    <w:rsid w:val="27EC60E8"/>
    <w:rsid w:val="27F136FF"/>
    <w:rsid w:val="27F154AD"/>
    <w:rsid w:val="27F79824"/>
    <w:rsid w:val="27FBBB9A"/>
    <w:rsid w:val="28133675"/>
    <w:rsid w:val="28177609"/>
    <w:rsid w:val="2849353B"/>
    <w:rsid w:val="285735F9"/>
    <w:rsid w:val="286354BE"/>
    <w:rsid w:val="286759E7"/>
    <w:rsid w:val="28697739"/>
    <w:rsid w:val="286E4D4F"/>
    <w:rsid w:val="287C56BE"/>
    <w:rsid w:val="288313AC"/>
    <w:rsid w:val="288D1679"/>
    <w:rsid w:val="28A8200F"/>
    <w:rsid w:val="28AC303F"/>
    <w:rsid w:val="28B704A4"/>
    <w:rsid w:val="28BE5CD7"/>
    <w:rsid w:val="28C606E7"/>
    <w:rsid w:val="28D42E04"/>
    <w:rsid w:val="28E05C4D"/>
    <w:rsid w:val="28E3573D"/>
    <w:rsid w:val="29017971"/>
    <w:rsid w:val="290336EA"/>
    <w:rsid w:val="292E01A8"/>
    <w:rsid w:val="293076D5"/>
    <w:rsid w:val="29475BCB"/>
    <w:rsid w:val="294921DF"/>
    <w:rsid w:val="294A57BC"/>
    <w:rsid w:val="29514455"/>
    <w:rsid w:val="295D729E"/>
    <w:rsid w:val="296D5007"/>
    <w:rsid w:val="29A47A05"/>
    <w:rsid w:val="29A529F3"/>
    <w:rsid w:val="29B82726"/>
    <w:rsid w:val="29BD7D3C"/>
    <w:rsid w:val="29BF3AB4"/>
    <w:rsid w:val="29CB6FBF"/>
    <w:rsid w:val="29CC7F7F"/>
    <w:rsid w:val="29D3130E"/>
    <w:rsid w:val="29D745C0"/>
    <w:rsid w:val="29DA08EE"/>
    <w:rsid w:val="29E928DF"/>
    <w:rsid w:val="29FA2D3E"/>
    <w:rsid w:val="29FE2000"/>
    <w:rsid w:val="2A067935"/>
    <w:rsid w:val="2A094D30"/>
    <w:rsid w:val="2A111E36"/>
    <w:rsid w:val="2A1C2CB5"/>
    <w:rsid w:val="2A2658E2"/>
    <w:rsid w:val="2A2E0C3A"/>
    <w:rsid w:val="2A337FFE"/>
    <w:rsid w:val="2A36189D"/>
    <w:rsid w:val="2A3D2C2B"/>
    <w:rsid w:val="2A482B83"/>
    <w:rsid w:val="2A524929"/>
    <w:rsid w:val="2A64465C"/>
    <w:rsid w:val="2A720B27"/>
    <w:rsid w:val="2A77438F"/>
    <w:rsid w:val="2A950CB9"/>
    <w:rsid w:val="2A9C2048"/>
    <w:rsid w:val="2ABC4498"/>
    <w:rsid w:val="2ABC6246"/>
    <w:rsid w:val="2AC05D36"/>
    <w:rsid w:val="2AD96DF8"/>
    <w:rsid w:val="2AF7102C"/>
    <w:rsid w:val="2AF84CC5"/>
    <w:rsid w:val="2AFB4FC0"/>
    <w:rsid w:val="2AFF43DE"/>
    <w:rsid w:val="2B0D6AA1"/>
    <w:rsid w:val="2B125E66"/>
    <w:rsid w:val="2B253DEB"/>
    <w:rsid w:val="2B3109E2"/>
    <w:rsid w:val="2B536BAA"/>
    <w:rsid w:val="2B560448"/>
    <w:rsid w:val="2B5F1D87"/>
    <w:rsid w:val="2B6F5066"/>
    <w:rsid w:val="2B732DA8"/>
    <w:rsid w:val="2B795EE5"/>
    <w:rsid w:val="2B95696A"/>
    <w:rsid w:val="2B9B40AD"/>
    <w:rsid w:val="2BA967CA"/>
    <w:rsid w:val="2BB533C1"/>
    <w:rsid w:val="2BBB02AC"/>
    <w:rsid w:val="2BBF5FEE"/>
    <w:rsid w:val="2BD4136D"/>
    <w:rsid w:val="2BD96984"/>
    <w:rsid w:val="2BDD79EC"/>
    <w:rsid w:val="2BE3266B"/>
    <w:rsid w:val="2BE710A1"/>
    <w:rsid w:val="2BEE242F"/>
    <w:rsid w:val="2BF612E4"/>
    <w:rsid w:val="2BFC0FF0"/>
    <w:rsid w:val="2BFF1C4F"/>
    <w:rsid w:val="2BFF5750"/>
    <w:rsid w:val="2C02455B"/>
    <w:rsid w:val="2C1C51EE"/>
    <w:rsid w:val="2C1F6A8C"/>
    <w:rsid w:val="2C20672A"/>
    <w:rsid w:val="2C2440A3"/>
    <w:rsid w:val="2C4136BD"/>
    <w:rsid w:val="2C444745"/>
    <w:rsid w:val="2C477D91"/>
    <w:rsid w:val="2C504E98"/>
    <w:rsid w:val="2C55285A"/>
    <w:rsid w:val="2C565488"/>
    <w:rsid w:val="2C6170A5"/>
    <w:rsid w:val="2C621C19"/>
    <w:rsid w:val="2C624BCB"/>
    <w:rsid w:val="2C697D08"/>
    <w:rsid w:val="2C6E3570"/>
    <w:rsid w:val="2C7138C2"/>
    <w:rsid w:val="2C715B73"/>
    <w:rsid w:val="2C7566AC"/>
    <w:rsid w:val="2C83526D"/>
    <w:rsid w:val="2C954FA0"/>
    <w:rsid w:val="2C9E20A7"/>
    <w:rsid w:val="2C9F7BCD"/>
    <w:rsid w:val="2CB05936"/>
    <w:rsid w:val="2CB74F17"/>
    <w:rsid w:val="2CCE400E"/>
    <w:rsid w:val="2CD535EF"/>
    <w:rsid w:val="2CE11F94"/>
    <w:rsid w:val="2CE43832"/>
    <w:rsid w:val="2CEA38FB"/>
    <w:rsid w:val="2CF450C7"/>
    <w:rsid w:val="2CFA4E04"/>
    <w:rsid w:val="2D014005"/>
    <w:rsid w:val="2D0D4B37"/>
    <w:rsid w:val="2D0F6B01"/>
    <w:rsid w:val="2D1A7254"/>
    <w:rsid w:val="2D214A86"/>
    <w:rsid w:val="2D216834"/>
    <w:rsid w:val="2D3447B9"/>
    <w:rsid w:val="2D4C5275"/>
    <w:rsid w:val="2D5269EE"/>
    <w:rsid w:val="2D565BD0"/>
    <w:rsid w:val="2D5E097B"/>
    <w:rsid w:val="2D614E83"/>
    <w:rsid w:val="2D6563CD"/>
    <w:rsid w:val="2D6D1A79"/>
    <w:rsid w:val="2D7B1CAB"/>
    <w:rsid w:val="2D7E77E3"/>
    <w:rsid w:val="2D8277B3"/>
    <w:rsid w:val="2D850B71"/>
    <w:rsid w:val="2D8D3ECA"/>
    <w:rsid w:val="2D8F21AD"/>
    <w:rsid w:val="2D937732"/>
    <w:rsid w:val="2D952E82"/>
    <w:rsid w:val="2D986AF6"/>
    <w:rsid w:val="2D9E1C33"/>
    <w:rsid w:val="2DC130EC"/>
    <w:rsid w:val="2DCE2591"/>
    <w:rsid w:val="2DDE5E2F"/>
    <w:rsid w:val="2DF91807"/>
    <w:rsid w:val="2DFD104F"/>
    <w:rsid w:val="2DFE0923"/>
    <w:rsid w:val="2E020414"/>
    <w:rsid w:val="2E051CB2"/>
    <w:rsid w:val="2E075A2A"/>
    <w:rsid w:val="2E091D2F"/>
    <w:rsid w:val="2E112405"/>
    <w:rsid w:val="2E165C6D"/>
    <w:rsid w:val="2E1F2D74"/>
    <w:rsid w:val="2E24038A"/>
    <w:rsid w:val="2E2C36E3"/>
    <w:rsid w:val="2E5359C7"/>
    <w:rsid w:val="2E55526F"/>
    <w:rsid w:val="2E6C3ADF"/>
    <w:rsid w:val="2E836496"/>
    <w:rsid w:val="2E8A6777"/>
    <w:rsid w:val="2EA74B17"/>
    <w:rsid w:val="2EAD6409"/>
    <w:rsid w:val="2EB23BE8"/>
    <w:rsid w:val="2EC65BD7"/>
    <w:rsid w:val="2EC92CDF"/>
    <w:rsid w:val="2ECD0A22"/>
    <w:rsid w:val="2ED31DB0"/>
    <w:rsid w:val="2ED40AF8"/>
    <w:rsid w:val="2EDA6C9B"/>
    <w:rsid w:val="2EF04710"/>
    <w:rsid w:val="2EF7ADAE"/>
    <w:rsid w:val="2EF8CE5D"/>
    <w:rsid w:val="2EFC4E63"/>
    <w:rsid w:val="2EFC7A75"/>
    <w:rsid w:val="2EFF2AAD"/>
    <w:rsid w:val="2EFF4B6D"/>
    <w:rsid w:val="2F0E0940"/>
    <w:rsid w:val="2F1228D8"/>
    <w:rsid w:val="2F1A2E36"/>
    <w:rsid w:val="2F1C3757"/>
    <w:rsid w:val="2F221578"/>
    <w:rsid w:val="2F2820FC"/>
    <w:rsid w:val="2F2F8078"/>
    <w:rsid w:val="2F3E36CD"/>
    <w:rsid w:val="2F430CE4"/>
    <w:rsid w:val="2F44456A"/>
    <w:rsid w:val="2F452CAE"/>
    <w:rsid w:val="2F464330"/>
    <w:rsid w:val="2F527179"/>
    <w:rsid w:val="2F61116A"/>
    <w:rsid w:val="2F662C24"/>
    <w:rsid w:val="2F717F25"/>
    <w:rsid w:val="2F723C33"/>
    <w:rsid w:val="2F794705"/>
    <w:rsid w:val="2F805A94"/>
    <w:rsid w:val="2F8F217B"/>
    <w:rsid w:val="2F942714"/>
    <w:rsid w:val="2FA01C92"/>
    <w:rsid w:val="2FB34C02"/>
    <w:rsid w:val="2FB67708"/>
    <w:rsid w:val="2FB7CE39"/>
    <w:rsid w:val="2FBC45F2"/>
    <w:rsid w:val="2FBDE958"/>
    <w:rsid w:val="2FCB2B40"/>
    <w:rsid w:val="2FD14A42"/>
    <w:rsid w:val="2FD23E16"/>
    <w:rsid w:val="2FD71BCF"/>
    <w:rsid w:val="2FD71FC1"/>
    <w:rsid w:val="2FD99F96"/>
    <w:rsid w:val="2FDE7664"/>
    <w:rsid w:val="2FDF32C3"/>
    <w:rsid w:val="2FE75B13"/>
    <w:rsid w:val="2FFA1837"/>
    <w:rsid w:val="300E12F2"/>
    <w:rsid w:val="301112B5"/>
    <w:rsid w:val="301306B6"/>
    <w:rsid w:val="301D32E3"/>
    <w:rsid w:val="3029612C"/>
    <w:rsid w:val="302E3742"/>
    <w:rsid w:val="30332B06"/>
    <w:rsid w:val="303F76FD"/>
    <w:rsid w:val="304178D7"/>
    <w:rsid w:val="3043019B"/>
    <w:rsid w:val="30550CCF"/>
    <w:rsid w:val="30552308"/>
    <w:rsid w:val="30596079"/>
    <w:rsid w:val="305B205D"/>
    <w:rsid w:val="306F163B"/>
    <w:rsid w:val="30762A40"/>
    <w:rsid w:val="307D6477"/>
    <w:rsid w:val="309F598B"/>
    <w:rsid w:val="30A433D0"/>
    <w:rsid w:val="30A90AB6"/>
    <w:rsid w:val="30AB4F67"/>
    <w:rsid w:val="30B314B2"/>
    <w:rsid w:val="30B874AF"/>
    <w:rsid w:val="30E107B4"/>
    <w:rsid w:val="30E42053"/>
    <w:rsid w:val="30EA12AF"/>
    <w:rsid w:val="30F219D1"/>
    <w:rsid w:val="30FA1876"/>
    <w:rsid w:val="3115045E"/>
    <w:rsid w:val="311535FC"/>
    <w:rsid w:val="311C359A"/>
    <w:rsid w:val="313034EA"/>
    <w:rsid w:val="31344D88"/>
    <w:rsid w:val="31490108"/>
    <w:rsid w:val="314D409C"/>
    <w:rsid w:val="31572824"/>
    <w:rsid w:val="31637178"/>
    <w:rsid w:val="317F2D29"/>
    <w:rsid w:val="318453B8"/>
    <w:rsid w:val="31851579"/>
    <w:rsid w:val="318C4BC4"/>
    <w:rsid w:val="318D26EA"/>
    <w:rsid w:val="319C62A7"/>
    <w:rsid w:val="31A31F0E"/>
    <w:rsid w:val="31A70420"/>
    <w:rsid w:val="31CB304A"/>
    <w:rsid w:val="31D420C7"/>
    <w:rsid w:val="31E71DFA"/>
    <w:rsid w:val="31F44517"/>
    <w:rsid w:val="31F4526A"/>
    <w:rsid w:val="31F97D80"/>
    <w:rsid w:val="32075FF9"/>
    <w:rsid w:val="320D7387"/>
    <w:rsid w:val="321150C9"/>
    <w:rsid w:val="32132BEF"/>
    <w:rsid w:val="321C75CA"/>
    <w:rsid w:val="3227669B"/>
    <w:rsid w:val="323B5CA2"/>
    <w:rsid w:val="32537490"/>
    <w:rsid w:val="32546D64"/>
    <w:rsid w:val="32676A97"/>
    <w:rsid w:val="326A2A2B"/>
    <w:rsid w:val="326A47D9"/>
    <w:rsid w:val="32803FFD"/>
    <w:rsid w:val="328C0BF4"/>
    <w:rsid w:val="3296737C"/>
    <w:rsid w:val="329F4483"/>
    <w:rsid w:val="32B25B1E"/>
    <w:rsid w:val="32C57C62"/>
    <w:rsid w:val="32CC0E3D"/>
    <w:rsid w:val="32D309DE"/>
    <w:rsid w:val="32EB76C8"/>
    <w:rsid w:val="32F14A85"/>
    <w:rsid w:val="32FF3174"/>
    <w:rsid w:val="331060CE"/>
    <w:rsid w:val="33116BB1"/>
    <w:rsid w:val="332826CA"/>
    <w:rsid w:val="334D0383"/>
    <w:rsid w:val="33576B0C"/>
    <w:rsid w:val="335A484E"/>
    <w:rsid w:val="33727DEA"/>
    <w:rsid w:val="33735C77"/>
    <w:rsid w:val="33813B89"/>
    <w:rsid w:val="33890C8F"/>
    <w:rsid w:val="3392494A"/>
    <w:rsid w:val="33A361F5"/>
    <w:rsid w:val="33A51F6D"/>
    <w:rsid w:val="33A930DF"/>
    <w:rsid w:val="33B72DF3"/>
    <w:rsid w:val="33B96974"/>
    <w:rsid w:val="33BF215A"/>
    <w:rsid w:val="33D26ADA"/>
    <w:rsid w:val="33D44600"/>
    <w:rsid w:val="33E52369"/>
    <w:rsid w:val="34036C94"/>
    <w:rsid w:val="3404165A"/>
    <w:rsid w:val="340622E0"/>
    <w:rsid w:val="341E1D1F"/>
    <w:rsid w:val="342C5859"/>
    <w:rsid w:val="342F6903"/>
    <w:rsid w:val="34384B8F"/>
    <w:rsid w:val="343B642D"/>
    <w:rsid w:val="344A6DD0"/>
    <w:rsid w:val="345117AD"/>
    <w:rsid w:val="34581783"/>
    <w:rsid w:val="345C0152"/>
    <w:rsid w:val="34677222"/>
    <w:rsid w:val="34691018"/>
    <w:rsid w:val="346B1110"/>
    <w:rsid w:val="34897199"/>
    <w:rsid w:val="348A62A5"/>
    <w:rsid w:val="349166D9"/>
    <w:rsid w:val="34963664"/>
    <w:rsid w:val="349A157F"/>
    <w:rsid w:val="349B3370"/>
    <w:rsid w:val="34AD1BA4"/>
    <w:rsid w:val="34B307C4"/>
    <w:rsid w:val="34B65AB4"/>
    <w:rsid w:val="34CC6463"/>
    <w:rsid w:val="34D128EE"/>
    <w:rsid w:val="34E92832"/>
    <w:rsid w:val="34F767F8"/>
    <w:rsid w:val="350607E9"/>
    <w:rsid w:val="350E609D"/>
    <w:rsid w:val="35112116"/>
    <w:rsid w:val="351EBE7A"/>
    <w:rsid w:val="353C06AF"/>
    <w:rsid w:val="35521C81"/>
    <w:rsid w:val="35551771"/>
    <w:rsid w:val="35610116"/>
    <w:rsid w:val="35686794"/>
    <w:rsid w:val="35700359"/>
    <w:rsid w:val="357D4824"/>
    <w:rsid w:val="35812566"/>
    <w:rsid w:val="35BF6BEA"/>
    <w:rsid w:val="35D96676"/>
    <w:rsid w:val="35DA1C76"/>
    <w:rsid w:val="35DC154A"/>
    <w:rsid w:val="35EF03A8"/>
    <w:rsid w:val="35FA7C22"/>
    <w:rsid w:val="360A60B7"/>
    <w:rsid w:val="36251143"/>
    <w:rsid w:val="36305255"/>
    <w:rsid w:val="36372C24"/>
    <w:rsid w:val="363C648D"/>
    <w:rsid w:val="363E3FB3"/>
    <w:rsid w:val="364315C9"/>
    <w:rsid w:val="364A6DFC"/>
    <w:rsid w:val="365E4655"/>
    <w:rsid w:val="36603F29"/>
    <w:rsid w:val="366A3EE7"/>
    <w:rsid w:val="366E10E3"/>
    <w:rsid w:val="367B0D63"/>
    <w:rsid w:val="36826596"/>
    <w:rsid w:val="36857F3E"/>
    <w:rsid w:val="368A544A"/>
    <w:rsid w:val="369A1D52"/>
    <w:rsid w:val="36A07D35"/>
    <w:rsid w:val="36B129D7"/>
    <w:rsid w:val="36BB5604"/>
    <w:rsid w:val="36BD137C"/>
    <w:rsid w:val="36C3270A"/>
    <w:rsid w:val="36C46BAE"/>
    <w:rsid w:val="36C50230"/>
    <w:rsid w:val="36E56B24"/>
    <w:rsid w:val="36E763F9"/>
    <w:rsid w:val="36E903C3"/>
    <w:rsid w:val="36F9612C"/>
    <w:rsid w:val="36FD0366"/>
    <w:rsid w:val="3709636F"/>
    <w:rsid w:val="370B47ED"/>
    <w:rsid w:val="371D006C"/>
    <w:rsid w:val="372D224F"/>
    <w:rsid w:val="37313B4A"/>
    <w:rsid w:val="3753269A"/>
    <w:rsid w:val="375717D0"/>
    <w:rsid w:val="3757357E"/>
    <w:rsid w:val="37661A13"/>
    <w:rsid w:val="376B0DD8"/>
    <w:rsid w:val="37702892"/>
    <w:rsid w:val="37753A04"/>
    <w:rsid w:val="377703F8"/>
    <w:rsid w:val="37773C20"/>
    <w:rsid w:val="37AE5168"/>
    <w:rsid w:val="37AE78E7"/>
    <w:rsid w:val="37B0777F"/>
    <w:rsid w:val="37B3452D"/>
    <w:rsid w:val="37B500A7"/>
    <w:rsid w:val="37B502A5"/>
    <w:rsid w:val="37BC45B6"/>
    <w:rsid w:val="37BD1A76"/>
    <w:rsid w:val="37BE705C"/>
    <w:rsid w:val="37CE50FA"/>
    <w:rsid w:val="37D20E57"/>
    <w:rsid w:val="37DC4457"/>
    <w:rsid w:val="37ED7A3F"/>
    <w:rsid w:val="37EE37B7"/>
    <w:rsid w:val="38033706"/>
    <w:rsid w:val="380B6117"/>
    <w:rsid w:val="381C0324"/>
    <w:rsid w:val="381E5E4A"/>
    <w:rsid w:val="38230E82"/>
    <w:rsid w:val="382F44FB"/>
    <w:rsid w:val="38397D54"/>
    <w:rsid w:val="38431D54"/>
    <w:rsid w:val="38451629"/>
    <w:rsid w:val="38514471"/>
    <w:rsid w:val="38521F98"/>
    <w:rsid w:val="38707813"/>
    <w:rsid w:val="38795776"/>
    <w:rsid w:val="38832151"/>
    <w:rsid w:val="388C7B0C"/>
    <w:rsid w:val="389205E6"/>
    <w:rsid w:val="38A547BD"/>
    <w:rsid w:val="38D429AD"/>
    <w:rsid w:val="38D555F8"/>
    <w:rsid w:val="38D97FC3"/>
    <w:rsid w:val="38DF7CCF"/>
    <w:rsid w:val="38F75BD4"/>
    <w:rsid w:val="38FC3D27"/>
    <w:rsid w:val="390037A2"/>
    <w:rsid w:val="39227BBC"/>
    <w:rsid w:val="392C27E9"/>
    <w:rsid w:val="39333B77"/>
    <w:rsid w:val="3934169D"/>
    <w:rsid w:val="393D0552"/>
    <w:rsid w:val="39477622"/>
    <w:rsid w:val="394922D6"/>
    <w:rsid w:val="39536E1D"/>
    <w:rsid w:val="395F496C"/>
    <w:rsid w:val="395F671A"/>
    <w:rsid w:val="39617BBB"/>
    <w:rsid w:val="396401D4"/>
    <w:rsid w:val="39670721"/>
    <w:rsid w:val="396957EB"/>
    <w:rsid w:val="396A36EE"/>
    <w:rsid w:val="396E4A94"/>
    <w:rsid w:val="397F69DD"/>
    <w:rsid w:val="39846181"/>
    <w:rsid w:val="39A230A2"/>
    <w:rsid w:val="39D76BF8"/>
    <w:rsid w:val="39F9323E"/>
    <w:rsid w:val="3A190FBF"/>
    <w:rsid w:val="3A2D05C6"/>
    <w:rsid w:val="3A2EE6C5"/>
    <w:rsid w:val="3A3C6A5B"/>
    <w:rsid w:val="3A3D6831"/>
    <w:rsid w:val="3A3E4582"/>
    <w:rsid w:val="3A470237"/>
    <w:rsid w:val="3A5D24A2"/>
    <w:rsid w:val="3A6B6943"/>
    <w:rsid w:val="3A7FB443"/>
    <w:rsid w:val="3A816B64"/>
    <w:rsid w:val="3A856654"/>
    <w:rsid w:val="3A86417A"/>
    <w:rsid w:val="3A8A3E08"/>
    <w:rsid w:val="3A993EAE"/>
    <w:rsid w:val="3AA710CE"/>
    <w:rsid w:val="3AAF7E7D"/>
    <w:rsid w:val="3AB24F6F"/>
    <w:rsid w:val="3AC30F2B"/>
    <w:rsid w:val="3AC459B0"/>
    <w:rsid w:val="3AC7782B"/>
    <w:rsid w:val="3AD46C94"/>
    <w:rsid w:val="3AD830CB"/>
    <w:rsid w:val="3ADB2718"/>
    <w:rsid w:val="3ADB6274"/>
    <w:rsid w:val="3ADC3D9A"/>
    <w:rsid w:val="3AEF138A"/>
    <w:rsid w:val="3AF7ABEE"/>
    <w:rsid w:val="3AFD2864"/>
    <w:rsid w:val="3AFD443D"/>
    <w:rsid w:val="3AFD524F"/>
    <w:rsid w:val="3AFF1CBA"/>
    <w:rsid w:val="3B041E40"/>
    <w:rsid w:val="3B131EB2"/>
    <w:rsid w:val="3B1654FE"/>
    <w:rsid w:val="3B253A63"/>
    <w:rsid w:val="3B2A0FAA"/>
    <w:rsid w:val="3B2B3692"/>
    <w:rsid w:val="3B3B4F65"/>
    <w:rsid w:val="3B3F4A55"/>
    <w:rsid w:val="3B5DAC6A"/>
    <w:rsid w:val="3B635FE1"/>
    <w:rsid w:val="3B693880"/>
    <w:rsid w:val="3B6B7BB0"/>
    <w:rsid w:val="3B738FB7"/>
    <w:rsid w:val="3B779DE5"/>
    <w:rsid w:val="3B7A2E51"/>
    <w:rsid w:val="3B914B85"/>
    <w:rsid w:val="3BA50630"/>
    <w:rsid w:val="3BB014AF"/>
    <w:rsid w:val="3BB70A8F"/>
    <w:rsid w:val="3BD258C9"/>
    <w:rsid w:val="3BDC1D65"/>
    <w:rsid w:val="3BDD791F"/>
    <w:rsid w:val="3BE94BBC"/>
    <w:rsid w:val="3BEF8F7B"/>
    <w:rsid w:val="3BF43702"/>
    <w:rsid w:val="3BF45D90"/>
    <w:rsid w:val="3BFB4F93"/>
    <w:rsid w:val="3BFE26A1"/>
    <w:rsid w:val="3C0B4937"/>
    <w:rsid w:val="3C0E61D6"/>
    <w:rsid w:val="3C145EE2"/>
    <w:rsid w:val="3C157564"/>
    <w:rsid w:val="3C25577F"/>
    <w:rsid w:val="3C261771"/>
    <w:rsid w:val="3C2974B3"/>
    <w:rsid w:val="3C3245BA"/>
    <w:rsid w:val="3C37572C"/>
    <w:rsid w:val="3C461E13"/>
    <w:rsid w:val="3C4D31A2"/>
    <w:rsid w:val="3C5264AF"/>
    <w:rsid w:val="3C544530"/>
    <w:rsid w:val="3C577B7C"/>
    <w:rsid w:val="3C5C5193"/>
    <w:rsid w:val="3C5F6A31"/>
    <w:rsid w:val="3C67070B"/>
    <w:rsid w:val="3C6A5B02"/>
    <w:rsid w:val="3C6D114E"/>
    <w:rsid w:val="3C706E90"/>
    <w:rsid w:val="3C7434E4"/>
    <w:rsid w:val="3C7659A0"/>
    <w:rsid w:val="3C795D45"/>
    <w:rsid w:val="3C7C5835"/>
    <w:rsid w:val="3C81062C"/>
    <w:rsid w:val="3C8D7A42"/>
    <w:rsid w:val="3C9C1A33"/>
    <w:rsid w:val="3CA53C55"/>
    <w:rsid w:val="3CBB6E89"/>
    <w:rsid w:val="3CBD8FF7"/>
    <w:rsid w:val="3CCA65A0"/>
    <w:rsid w:val="3CCD6091"/>
    <w:rsid w:val="3CD218F9"/>
    <w:rsid w:val="3CE71DB1"/>
    <w:rsid w:val="3CE753A4"/>
    <w:rsid w:val="3CF17FD1"/>
    <w:rsid w:val="3CFF624F"/>
    <w:rsid w:val="3D0420DD"/>
    <w:rsid w:val="3D204412"/>
    <w:rsid w:val="3D2265CE"/>
    <w:rsid w:val="3D2A5291"/>
    <w:rsid w:val="3D2AF27E"/>
    <w:rsid w:val="3D2E5FAF"/>
    <w:rsid w:val="3D360002"/>
    <w:rsid w:val="3D4F63C8"/>
    <w:rsid w:val="3D5B739E"/>
    <w:rsid w:val="3D673D1B"/>
    <w:rsid w:val="3D6F7148"/>
    <w:rsid w:val="3D762284"/>
    <w:rsid w:val="3D7A64C9"/>
    <w:rsid w:val="3D7B152A"/>
    <w:rsid w:val="3D7F55DD"/>
    <w:rsid w:val="3D8A3F82"/>
    <w:rsid w:val="3D9DA20F"/>
    <w:rsid w:val="3DA60EC9"/>
    <w:rsid w:val="3DB01C3A"/>
    <w:rsid w:val="3DB608A7"/>
    <w:rsid w:val="3DB64601"/>
    <w:rsid w:val="3DBD9FE4"/>
    <w:rsid w:val="3DBDA6ED"/>
    <w:rsid w:val="3DCD11A6"/>
    <w:rsid w:val="3DD671C7"/>
    <w:rsid w:val="3DD8110B"/>
    <w:rsid w:val="3DEE4511"/>
    <w:rsid w:val="3DEFAD10"/>
    <w:rsid w:val="3DF70B40"/>
    <w:rsid w:val="3DF8713D"/>
    <w:rsid w:val="3E1F1731"/>
    <w:rsid w:val="3E2176FC"/>
    <w:rsid w:val="3E2B306F"/>
    <w:rsid w:val="3E39DD30"/>
    <w:rsid w:val="3E5B82E9"/>
    <w:rsid w:val="3E7013C9"/>
    <w:rsid w:val="3E704F26"/>
    <w:rsid w:val="3E75111C"/>
    <w:rsid w:val="3E7A6E5F"/>
    <w:rsid w:val="3E815385"/>
    <w:rsid w:val="3E886713"/>
    <w:rsid w:val="3E99447C"/>
    <w:rsid w:val="3EAA48DB"/>
    <w:rsid w:val="3EB70DA6"/>
    <w:rsid w:val="3EB76FF8"/>
    <w:rsid w:val="3EC05EAD"/>
    <w:rsid w:val="3ECA6D2C"/>
    <w:rsid w:val="3ECC2AA4"/>
    <w:rsid w:val="3ECD26F0"/>
    <w:rsid w:val="3EDB0D53"/>
    <w:rsid w:val="3EE002FD"/>
    <w:rsid w:val="3EF78A3F"/>
    <w:rsid w:val="3EFC2C5D"/>
    <w:rsid w:val="3EFDE506"/>
    <w:rsid w:val="3EFE22B9"/>
    <w:rsid w:val="3F0264C5"/>
    <w:rsid w:val="3F0566B1"/>
    <w:rsid w:val="3F087854"/>
    <w:rsid w:val="3F286C2E"/>
    <w:rsid w:val="3F2A1578"/>
    <w:rsid w:val="3F3E32C1"/>
    <w:rsid w:val="3F3E4E17"/>
    <w:rsid w:val="3F47037C"/>
    <w:rsid w:val="3F620D12"/>
    <w:rsid w:val="3F676329"/>
    <w:rsid w:val="3F6A45BB"/>
    <w:rsid w:val="3F6B3853"/>
    <w:rsid w:val="3F6C1B91"/>
    <w:rsid w:val="3F6C393F"/>
    <w:rsid w:val="3F6F5DDD"/>
    <w:rsid w:val="3F770C2D"/>
    <w:rsid w:val="3F7B0026"/>
    <w:rsid w:val="3F7D612C"/>
    <w:rsid w:val="3F7EB2BD"/>
    <w:rsid w:val="3F7EC63D"/>
    <w:rsid w:val="3F7F8C7C"/>
    <w:rsid w:val="3F7F8CCA"/>
    <w:rsid w:val="3F984734"/>
    <w:rsid w:val="3FA80DD2"/>
    <w:rsid w:val="3FB23F0B"/>
    <w:rsid w:val="3FBDF8F7"/>
    <w:rsid w:val="3FBE83E8"/>
    <w:rsid w:val="3FBF4BC9"/>
    <w:rsid w:val="3FBFF638"/>
    <w:rsid w:val="3FC82F8F"/>
    <w:rsid w:val="3FDA2F9E"/>
    <w:rsid w:val="3FDD38E4"/>
    <w:rsid w:val="3FDF05B5"/>
    <w:rsid w:val="3FDFF869"/>
    <w:rsid w:val="3FE50D0A"/>
    <w:rsid w:val="3FEC505E"/>
    <w:rsid w:val="3FEF3817"/>
    <w:rsid w:val="3FF37BBC"/>
    <w:rsid w:val="3FF468EF"/>
    <w:rsid w:val="3FF77424"/>
    <w:rsid w:val="3FF78808"/>
    <w:rsid w:val="3FFB5D4A"/>
    <w:rsid w:val="3FFD8AEC"/>
    <w:rsid w:val="3FFF2370"/>
    <w:rsid w:val="3FFF6E6A"/>
    <w:rsid w:val="3FFF9761"/>
    <w:rsid w:val="3FFFB3D6"/>
    <w:rsid w:val="3FFFC5CB"/>
    <w:rsid w:val="3FFFE72B"/>
    <w:rsid w:val="3FFFFC7C"/>
    <w:rsid w:val="401F6C03"/>
    <w:rsid w:val="4024421A"/>
    <w:rsid w:val="40246166"/>
    <w:rsid w:val="40295CD4"/>
    <w:rsid w:val="40297384"/>
    <w:rsid w:val="404B1089"/>
    <w:rsid w:val="4061546E"/>
    <w:rsid w:val="407C5E04"/>
    <w:rsid w:val="407D1B7C"/>
    <w:rsid w:val="40833636"/>
    <w:rsid w:val="40891693"/>
    <w:rsid w:val="40A34BBA"/>
    <w:rsid w:val="40B43A58"/>
    <w:rsid w:val="40BC6B48"/>
    <w:rsid w:val="40BE01CA"/>
    <w:rsid w:val="40CF687B"/>
    <w:rsid w:val="40D20119"/>
    <w:rsid w:val="40DE0E78"/>
    <w:rsid w:val="40E0308D"/>
    <w:rsid w:val="40EB4D37"/>
    <w:rsid w:val="40F776BD"/>
    <w:rsid w:val="40F77B80"/>
    <w:rsid w:val="41051BC9"/>
    <w:rsid w:val="411D79C4"/>
    <w:rsid w:val="41306BEE"/>
    <w:rsid w:val="41341817"/>
    <w:rsid w:val="413A58CF"/>
    <w:rsid w:val="414032D5"/>
    <w:rsid w:val="4142704D"/>
    <w:rsid w:val="41483F38"/>
    <w:rsid w:val="415E7BFF"/>
    <w:rsid w:val="41605725"/>
    <w:rsid w:val="41742F7F"/>
    <w:rsid w:val="41782A6F"/>
    <w:rsid w:val="41A43864"/>
    <w:rsid w:val="41A53138"/>
    <w:rsid w:val="41AF1001"/>
    <w:rsid w:val="41C77B26"/>
    <w:rsid w:val="41EC520B"/>
    <w:rsid w:val="41F97455"/>
    <w:rsid w:val="42134546"/>
    <w:rsid w:val="42206C63"/>
    <w:rsid w:val="42253DB6"/>
    <w:rsid w:val="422A188F"/>
    <w:rsid w:val="422E5823"/>
    <w:rsid w:val="422E77D5"/>
    <w:rsid w:val="4230334A"/>
    <w:rsid w:val="42554B5E"/>
    <w:rsid w:val="4256441D"/>
    <w:rsid w:val="425828A0"/>
    <w:rsid w:val="425A2175"/>
    <w:rsid w:val="42614A70"/>
    <w:rsid w:val="426B25D4"/>
    <w:rsid w:val="427B07E2"/>
    <w:rsid w:val="428B67D2"/>
    <w:rsid w:val="428C60A6"/>
    <w:rsid w:val="428D254A"/>
    <w:rsid w:val="42976F25"/>
    <w:rsid w:val="429C453B"/>
    <w:rsid w:val="42A45AE6"/>
    <w:rsid w:val="42A653BA"/>
    <w:rsid w:val="42A81132"/>
    <w:rsid w:val="42B009AA"/>
    <w:rsid w:val="42BA70B7"/>
    <w:rsid w:val="42C338F7"/>
    <w:rsid w:val="42C5318D"/>
    <w:rsid w:val="42D00689"/>
    <w:rsid w:val="42D028E1"/>
    <w:rsid w:val="42DC527F"/>
    <w:rsid w:val="42DE4B54"/>
    <w:rsid w:val="42EE0B0F"/>
    <w:rsid w:val="430B3F35"/>
    <w:rsid w:val="43104E8B"/>
    <w:rsid w:val="43353662"/>
    <w:rsid w:val="43362BE2"/>
    <w:rsid w:val="433B424F"/>
    <w:rsid w:val="43430E5B"/>
    <w:rsid w:val="436332AB"/>
    <w:rsid w:val="436B215F"/>
    <w:rsid w:val="43860D47"/>
    <w:rsid w:val="438A0837"/>
    <w:rsid w:val="43B12268"/>
    <w:rsid w:val="43BE4699"/>
    <w:rsid w:val="43C7383A"/>
    <w:rsid w:val="43D321DE"/>
    <w:rsid w:val="43D47D05"/>
    <w:rsid w:val="43D877F5"/>
    <w:rsid w:val="43D9531B"/>
    <w:rsid w:val="43EE7018"/>
    <w:rsid w:val="43F403A7"/>
    <w:rsid w:val="43F62371"/>
    <w:rsid w:val="43F860E9"/>
    <w:rsid w:val="43FDAC5F"/>
    <w:rsid w:val="43FE3539"/>
    <w:rsid w:val="44004A7A"/>
    <w:rsid w:val="440065BC"/>
    <w:rsid w:val="442742D8"/>
    <w:rsid w:val="44380293"/>
    <w:rsid w:val="445D5F4C"/>
    <w:rsid w:val="447A08AC"/>
    <w:rsid w:val="447F4114"/>
    <w:rsid w:val="447F5EC2"/>
    <w:rsid w:val="44937BC0"/>
    <w:rsid w:val="44AFEBC9"/>
    <w:rsid w:val="44B71B00"/>
    <w:rsid w:val="44B738AE"/>
    <w:rsid w:val="44BF09B5"/>
    <w:rsid w:val="44D206E8"/>
    <w:rsid w:val="44F00B6E"/>
    <w:rsid w:val="44F3065E"/>
    <w:rsid w:val="44F87A23"/>
    <w:rsid w:val="44FF37A4"/>
    <w:rsid w:val="45024474"/>
    <w:rsid w:val="451707F1"/>
    <w:rsid w:val="4521341D"/>
    <w:rsid w:val="452C058C"/>
    <w:rsid w:val="45377F01"/>
    <w:rsid w:val="45383381"/>
    <w:rsid w:val="453C0257"/>
    <w:rsid w:val="4547646C"/>
    <w:rsid w:val="455E0543"/>
    <w:rsid w:val="45667082"/>
    <w:rsid w:val="4574179F"/>
    <w:rsid w:val="458614D2"/>
    <w:rsid w:val="459050A5"/>
    <w:rsid w:val="45921C25"/>
    <w:rsid w:val="4594599D"/>
    <w:rsid w:val="459B6D2C"/>
    <w:rsid w:val="459BF657"/>
    <w:rsid w:val="45A35BE1"/>
    <w:rsid w:val="45A57BAB"/>
    <w:rsid w:val="45A71B75"/>
    <w:rsid w:val="45BB73CE"/>
    <w:rsid w:val="45DE30BD"/>
    <w:rsid w:val="45DF4D36"/>
    <w:rsid w:val="45E85CE9"/>
    <w:rsid w:val="45FC38E5"/>
    <w:rsid w:val="460C7C2A"/>
    <w:rsid w:val="461470C9"/>
    <w:rsid w:val="461818B8"/>
    <w:rsid w:val="461844F5"/>
    <w:rsid w:val="462F56C6"/>
    <w:rsid w:val="46350E6D"/>
    <w:rsid w:val="463F7FFF"/>
    <w:rsid w:val="46445615"/>
    <w:rsid w:val="46471122"/>
    <w:rsid w:val="46517D32"/>
    <w:rsid w:val="465869CB"/>
    <w:rsid w:val="46660D43"/>
    <w:rsid w:val="466940C7"/>
    <w:rsid w:val="466C691A"/>
    <w:rsid w:val="4672571D"/>
    <w:rsid w:val="46743A51"/>
    <w:rsid w:val="467B090B"/>
    <w:rsid w:val="467D28D5"/>
    <w:rsid w:val="468E4AE3"/>
    <w:rsid w:val="46963997"/>
    <w:rsid w:val="46B1432D"/>
    <w:rsid w:val="46B53E1D"/>
    <w:rsid w:val="46BC4AD9"/>
    <w:rsid w:val="46DD5A10"/>
    <w:rsid w:val="46DE60B4"/>
    <w:rsid w:val="46E62229"/>
    <w:rsid w:val="46F801AE"/>
    <w:rsid w:val="47013507"/>
    <w:rsid w:val="472114B3"/>
    <w:rsid w:val="472131D6"/>
    <w:rsid w:val="47282841"/>
    <w:rsid w:val="472965B9"/>
    <w:rsid w:val="473531B0"/>
    <w:rsid w:val="473A3F0B"/>
    <w:rsid w:val="473A4323"/>
    <w:rsid w:val="474D7C19"/>
    <w:rsid w:val="47501D98"/>
    <w:rsid w:val="475F1FDB"/>
    <w:rsid w:val="477E7E0D"/>
    <w:rsid w:val="47855EE6"/>
    <w:rsid w:val="47857C94"/>
    <w:rsid w:val="478D08F6"/>
    <w:rsid w:val="4791488A"/>
    <w:rsid w:val="47A47B8B"/>
    <w:rsid w:val="47A53E92"/>
    <w:rsid w:val="47A61E03"/>
    <w:rsid w:val="47A85730"/>
    <w:rsid w:val="47AC1943"/>
    <w:rsid w:val="47BC0824"/>
    <w:rsid w:val="47BDA098"/>
    <w:rsid w:val="47C00CCC"/>
    <w:rsid w:val="47CB1B48"/>
    <w:rsid w:val="47D604EF"/>
    <w:rsid w:val="47DB78B4"/>
    <w:rsid w:val="47E46805"/>
    <w:rsid w:val="47E524E0"/>
    <w:rsid w:val="47EC1AC1"/>
    <w:rsid w:val="47EF15B1"/>
    <w:rsid w:val="47F00E85"/>
    <w:rsid w:val="47FB7F56"/>
    <w:rsid w:val="47FF064F"/>
    <w:rsid w:val="47FF856E"/>
    <w:rsid w:val="4806427B"/>
    <w:rsid w:val="480768FB"/>
    <w:rsid w:val="48082673"/>
    <w:rsid w:val="480B44F2"/>
    <w:rsid w:val="48166B3E"/>
    <w:rsid w:val="48323B2E"/>
    <w:rsid w:val="483F42E6"/>
    <w:rsid w:val="48497B0E"/>
    <w:rsid w:val="484C378C"/>
    <w:rsid w:val="484F02A2"/>
    <w:rsid w:val="48802209"/>
    <w:rsid w:val="48BB76E5"/>
    <w:rsid w:val="48BE2F6F"/>
    <w:rsid w:val="48BF2D31"/>
    <w:rsid w:val="48BF71D5"/>
    <w:rsid w:val="48D2515B"/>
    <w:rsid w:val="48DA400F"/>
    <w:rsid w:val="48DF33D4"/>
    <w:rsid w:val="48EC789E"/>
    <w:rsid w:val="491E20FE"/>
    <w:rsid w:val="49247038"/>
    <w:rsid w:val="49303C2F"/>
    <w:rsid w:val="49311755"/>
    <w:rsid w:val="49325BF9"/>
    <w:rsid w:val="493279A7"/>
    <w:rsid w:val="49386140"/>
    <w:rsid w:val="49417BEA"/>
    <w:rsid w:val="4944592C"/>
    <w:rsid w:val="494E2307"/>
    <w:rsid w:val="494E7F97"/>
    <w:rsid w:val="49521DF7"/>
    <w:rsid w:val="49557B3A"/>
    <w:rsid w:val="49724248"/>
    <w:rsid w:val="49755AE6"/>
    <w:rsid w:val="4977477F"/>
    <w:rsid w:val="497A134E"/>
    <w:rsid w:val="497E0E3E"/>
    <w:rsid w:val="49A32653"/>
    <w:rsid w:val="49A34401"/>
    <w:rsid w:val="49A62143"/>
    <w:rsid w:val="49A96DA2"/>
    <w:rsid w:val="49AF0FF8"/>
    <w:rsid w:val="49BE123B"/>
    <w:rsid w:val="49C03205"/>
    <w:rsid w:val="49C432BA"/>
    <w:rsid w:val="49D22F38"/>
    <w:rsid w:val="49F92273"/>
    <w:rsid w:val="49FE3D2D"/>
    <w:rsid w:val="4A0D3F70"/>
    <w:rsid w:val="4A0F5F3A"/>
    <w:rsid w:val="4A174DEF"/>
    <w:rsid w:val="4A201EF6"/>
    <w:rsid w:val="4A225C6E"/>
    <w:rsid w:val="4A372D9B"/>
    <w:rsid w:val="4A421E6C"/>
    <w:rsid w:val="4A4756D4"/>
    <w:rsid w:val="4A4A0D21"/>
    <w:rsid w:val="4A4D0811"/>
    <w:rsid w:val="4A5A6F5F"/>
    <w:rsid w:val="4A6D4A0F"/>
    <w:rsid w:val="4A6F4C2B"/>
    <w:rsid w:val="4A7F1A37"/>
    <w:rsid w:val="4A8A55C1"/>
    <w:rsid w:val="4A9B157C"/>
    <w:rsid w:val="4AA245DC"/>
    <w:rsid w:val="4AA76173"/>
    <w:rsid w:val="4AAA5CD3"/>
    <w:rsid w:val="4AAB4405"/>
    <w:rsid w:val="4AB80380"/>
    <w:rsid w:val="4AC42881"/>
    <w:rsid w:val="4AC92A1A"/>
    <w:rsid w:val="4AD107EA"/>
    <w:rsid w:val="4AE9678B"/>
    <w:rsid w:val="4AEC002A"/>
    <w:rsid w:val="4AEC1DD8"/>
    <w:rsid w:val="4AF60EA8"/>
    <w:rsid w:val="4AFB026D"/>
    <w:rsid w:val="4B045373"/>
    <w:rsid w:val="4B0D271D"/>
    <w:rsid w:val="4B125CE2"/>
    <w:rsid w:val="4B1C090F"/>
    <w:rsid w:val="4B245A16"/>
    <w:rsid w:val="4B2477C4"/>
    <w:rsid w:val="4B2B2900"/>
    <w:rsid w:val="4B2E08BE"/>
    <w:rsid w:val="4B313C8F"/>
    <w:rsid w:val="4B3303FB"/>
    <w:rsid w:val="4B397A61"/>
    <w:rsid w:val="4B53416F"/>
    <w:rsid w:val="4B6C4CC7"/>
    <w:rsid w:val="4B7507FF"/>
    <w:rsid w:val="4B7A5635"/>
    <w:rsid w:val="4B7F2373"/>
    <w:rsid w:val="4B8D5369"/>
    <w:rsid w:val="4B9366F7"/>
    <w:rsid w:val="4B985ABC"/>
    <w:rsid w:val="4B9A1834"/>
    <w:rsid w:val="4B9E3EE8"/>
    <w:rsid w:val="4BA47C91"/>
    <w:rsid w:val="4BB072A9"/>
    <w:rsid w:val="4BC6087B"/>
    <w:rsid w:val="4BC6BDD9"/>
    <w:rsid w:val="4BDFA566"/>
    <w:rsid w:val="4BE3227E"/>
    <w:rsid w:val="4BE62CCB"/>
    <w:rsid w:val="4BEB459F"/>
    <w:rsid w:val="4BF21D7C"/>
    <w:rsid w:val="4C03387D"/>
    <w:rsid w:val="4C2061DD"/>
    <w:rsid w:val="4C212AFF"/>
    <w:rsid w:val="4C5B0FC3"/>
    <w:rsid w:val="4C5B5467"/>
    <w:rsid w:val="4C7D362F"/>
    <w:rsid w:val="4C8D3147"/>
    <w:rsid w:val="4C926DBD"/>
    <w:rsid w:val="4CAA1F4A"/>
    <w:rsid w:val="4CB22BAD"/>
    <w:rsid w:val="4CC34DBA"/>
    <w:rsid w:val="4D072EF9"/>
    <w:rsid w:val="4D151ABA"/>
    <w:rsid w:val="4D186EB4"/>
    <w:rsid w:val="4D1B563B"/>
    <w:rsid w:val="4D1F6494"/>
    <w:rsid w:val="4D2F37DC"/>
    <w:rsid w:val="4D44414D"/>
    <w:rsid w:val="4D453A21"/>
    <w:rsid w:val="4D471547"/>
    <w:rsid w:val="4D4C4DB0"/>
    <w:rsid w:val="4D4EB3A9"/>
    <w:rsid w:val="4D73233C"/>
    <w:rsid w:val="4D8409ED"/>
    <w:rsid w:val="4D8D2EF9"/>
    <w:rsid w:val="4D8E627C"/>
    <w:rsid w:val="4DA419BA"/>
    <w:rsid w:val="4DAE5A6A"/>
    <w:rsid w:val="4DB22D24"/>
    <w:rsid w:val="4DBBD2E2"/>
    <w:rsid w:val="4DBD1BC7"/>
    <w:rsid w:val="4DC46A96"/>
    <w:rsid w:val="4DC4703C"/>
    <w:rsid w:val="4DC94652"/>
    <w:rsid w:val="4DC96400"/>
    <w:rsid w:val="4DD76D6F"/>
    <w:rsid w:val="4DEC51A8"/>
    <w:rsid w:val="4DFB23F1"/>
    <w:rsid w:val="4DFFD637"/>
    <w:rsid w:val="4E0062C6"/>
    <w:rsid w:val="4E3FC2FC"/>
    <w:rsid w:val="4E54216E"/>
    <w:rsid w:val="4E606B2D"/>
    <w:rsid w:val="4E642398"/>
    <w:rsid w:val="4E6928D3"/>
    <w:rsid w:val="4E772300"/>
    <w:rsid w:val="4E830CA5"/>
    <w:rsid w:val="4E966483"/>
    <w:rsid w:val="4E973C27"/>
    <w:rsid w:val="4E992277"/>
    <w:rsid w:val="4E9B5FEF"/>
    <w:rsid w:val="4EA41B17"/>
    <w:rsid w:val="4EB543C7"/>
    <w:rsid w:val="4ECA2430"/>
    <w:rsid w:val="4ECC6563"/>
    <w:rsid w:val="4ED36494"/>
    <w:rsid w:val="4ED41501"/>
    <w:rsid w:val="4ED432AF"/>
    <w:rsid w:val="4EE94FAC"/>
    <w:rsid w:val="4EF46C06"/>
    <w:rsid w:val="4F073684"/>
    <w:rsid w:val="4F0911AA"/>
    <w:rsid w:val="4F155C89"/>
    <w:rsid w:val="4F1B2C8C"/>
    <w:rsid w:val="4F1D6796"/>
    <w:rsid w:val="4F2002A2"/>
    <w:rsid w:val="4F304989"/>
    <w:rsid w:val="4F3F2E1E"/>
    <w:rsid w:val="4F3F2F18"/>
    <w:rsid w:val="4F463FA6"/>
    <w:rsid w:val="4F5FFDC9"/>
    <w:rsid w:val="4F7B197C"/>
    <w:rsid w:val="4F950C90"/>
    <w:rsid w:val="4F9A44F8"/>
    <w:rsid w:val="4F9DD2B5"/>
    <w:rsid w:val="4FAB04B3"/>
    <w:rsid w:val="4FAE1D52"/>
    <w:rsid w:val="4FB8C983"/>
    <w:rsid w:val="4FBF58D3"/>
    <w:rsid w:val="4FC450D1"/>
    <w:rsid w:val="4FC9093A"/>
    <w:rsid w:val="4FD07F1A"/>
    <w:rsid w:val="4FD532EB"/>
    <w:rsid w:val="4FD74E04"/>
    <w:rsid w:val="4FD95593"/>
    <w:rsid w:val="4FF359B6"/>
    <w:rsid w:val="4FF60153"/>
    <w:rsid w:val="4FFE6835"/>
    <w:rsid w:val="50047BC4"/>
    <w:rsid w:val="50151DD1"/>
    <w:rsid w:val="50153078"/>
    <w:rsid w:val="502A28FA"/>
    <w:rsid w:val="502A587C"/>
    <w:rsid w:val="50354221"/>
    <w:rsid w:val="50412BC6"/>
    <w:rsid w:val="506348EA"/>
    <w:rsid w:val="50642410"/>
    <w:rsid w:val="506863A4"/>
    <w:rsid w:val="506C2B04"/>
    <w:rsid w:val="50772144"/>
    <w:rsid w:val="50897C3C"/>
    <w:rsid w:val="50A85DCB"/>
    <w:rsid w:val="50BB4726"/>
    <w:rsid w:val="50C57353"/>
    <w:rsid w:val="50E61077"/>
    <w:rsid w:val="50EA500B"/>
    <w:rsid w:val="50EF43D0"/>
    <w:rsid w:val="50F6575E"/>
    <w:rsid w:val="5100038B"/>
    <w:rsid w:val="51071719"/>
    <w:rsid w:val="5108493A"/>
    <w:rsid w:val="510A120A"/>
    <w:rsid w:val="510B19E6"/>
    <w:rsid w:val="510F1001"/>
    <w:rsid w:val="513B5867"/>
    <w:rsid w:val="51431280"/>
    <w:rsid w:val="51452242"/>
    <w:rsid w:val="516E79EA"/>
    <w:rsid w:val="517A013D"/>
    <w:rsid w:val="5181771E"/>
    <w:rsid w:val="51864D34"/>
    <w:rsid w:val="518AB15D"/>
    <w:rsid w:val="51907961"/>
    <w:rsid w:val="519A433C"/>
    <w:rsid w:val="519C0F69"/>
    <w:rsid w:val="519D4935"/>
    <w:rsid w:val="51A13AF8"/>
    <w:rsid w:val="51A21442"/>
    <w:rsid w:val="51A451BA"/>
    <w:rsid w:val="51B03B5F"/>
    <w:rsid w:val="51B15B29"/>
    <w:rsid w:val="51B91FA3"/>
    <w:rsid w:val="51BA678C"/>
    <w:rsid w:val="51C53FB9"/>
    <w:rsid w:val="51DC5197"/>
    <w:rsid w:val="51ED6B61"/>
    <w:rsid w:val="51F36142"/>
    <w:rsid w:val="51F779E0"/>
    <w:rsid w:val="521D6D1B"/>
    <w:rsid w:val="522602C5"/>
    <w:rsid w:val="523B4A14"/>
    <w:rsid w:val="524349D3"/>
    <w:rsid w:val="52546BE0"/>
    <w:rsid w:val="5257222D"/>
    <w:rsid w:val="526112FD"/>
    <w:rsid w:val="52623E74"/>
    <w:rsid w:val="52635AA2"/>
    <w:rsid w:val="52927709"/>
    <w:rsid w:val="529C0587"/>
    <w:rsid w:val="529E7E5B"/>
    <w:rsid w:val="52A82A88"/>
    <w:rsid w:val="52BE405A"/>
    <w:rsid w:val="52D763F7"/>
    <w:rsid w:val="52EB2434"/>
    <w:rsid w:val="52EF6909"/>
    <w:rsid w:val="52F21F55"/>
    <w:rsid w:val="52FF3776"/>
    <w:rsid w:val="530C1269"/>
    <w:rsid w:val="530F0D59"/>
    <w:rsid w:val="5311062D"/>
    <w:rsid w:val="531243A6"/>
    <w:rsid w:val="53146370"/>
    <w:rsid w:val="53185E60"/>
    <w:rsid w:val="531C6FD2"/>
    <w:rsid w:val="53247C9F"/>
    <w:rsid w:val="532540D9"/>
    <w:rsid w:val="532A0CDB"/>
    <w:rsid w:val="53311227"/>
    <w:rsid w:val="533920AE"/>
    <w:rsid w:val="533F163E"/>
    <w:rsid w:val="53456529"/>
    <w:rsid w:val="534A3B3F"/>
    <w:rsid w:val="53591FD4"/>
    <w:rsid w:val="535B753F"/>
    <w:rsid w:val="536410A5"/>
    <w:rsid w:val="536A41E2"/>
    <w:rsid w:val="536C61AC"/>
    <w:rsid w:val="53733096"/>
    <w:rsid w:val="53764934"/>
    <w:rsid w:val="538C0837"/>
    <w:rsid w:val="538C23AA"/>
    <w:rsid w:val="539F032F"/>
    <w:rsid w:val="539F864C"/>
    <w:rsid w:val="53A87204"/>
    <w:rsid w:val="53AF1809"/>
    <w:rsid w:val="53AF20C8"/>
    <w:rsid w:val="53B06098"/>
    <w:rsid w:val="53BFDBAF"/>
    <w:rsid w:val="53D578AD"/>
    <w:rsid w:val="53E61ABA"/>
    <w:rsid w:val="53E67D0C"/>
    <w:rsid w:val="53EC4E3B"/>
    <w:rsid w:val="53F7F125"/>
    <w:rsid w:val="540168F4"/>
    <w:rsid w:val="54022B35"/>
    <w:rsid w:val="54080563"/>
    <w:rsid w:val="541E6E78"/>
    <w:rsid w:val="54224ABC"/>
    <w:rsid w:val="542C1497"/>
    <w:rsid w:val="543547EF"/>
    <w:rsid w:val="54372D88"/>
    <w:rsid w:val="543F11CA"/>
    <w:rsid w:val="54446C36"/>
    <w:rsid w:val="54694499"/>
    <w:rsid w:val="547F5A6B"/>
    <w:rsid w:val="54815C87"/>
    <w:rsid w:val="54A1778C"/>
    <w:rsid w:val="54AB6860"/>
    <w:rsid w:val="54AC316C"/>
    <w:rsid w:val="54CF07A0"/>
    <w:rsid w:val="54EB1352"/>
    <w:rsid w:val="54F75F49"/>
    <w:rsid w:val="550C37A2"/>
    <w:rsid w:val="550F7F05"/>
    <w:rsid w:val="55124B31"/>
    <w:rsid w:val="551C775D"/>
    <w:rsid w:val="552503C0"/>
    <w:rsid w:val="55284354"/>
    <w:rsid w:val="553A5503"/>
    <w:rsid w:val="553C57C6"/>
    <w:rsid w:val="55436A98"/>
    <w:rsid w:val="555313D1"/>
    <w:rsid w:val="5553494E"/>
    <w:rsid w:val="555C7B5A"/>
    <w:rsid w:val="5567708C"/>
    <w:rsid w:val="556C3ECD"/>
    <w:rsid w:val="556F5FBF"/>
    <w:rsid w:val="557F45D0"/>
    <w:rsid w:val="558C6691"/>
    <w:rsid w:val="55942830"/>
    <w:rsid w:val="559C41AD"/>
    <w:rsid w:val="55DC227B"/>
    <w:rsid w:val="55EC7130"/>
    <w:rsid w:val="55EFD353"/>
    <w:rsid w:val="55FD133D"/>
    <w:rsid w:val="56026DBB"/>
    <w:rsid w:val="560C332E"/>
    <w:rsid w:val="561A1EEF"/>
    <w:rsid w:val="563E777B"/>
    <w:rsid w:val="56503B63"/>
    <w:rsid w:val="56524DDB"/>
    <w:rsid w:val="565E1631"/>
    <w:rsid w:val="565E627F"/>
    <w:rsid w:val="565F5B54"/>
    <w:rsid w:val="56670FAD"/>
    <w:rsid w:val="56691669"/>
    <w:rsid w:val="566C013E"/>
    <w:rsid w:val="567535C9"/>
    <w:rsid w:val="567F1D52"/>
    <w:rsid w:val="56A45C5C"/>
    <w:rsid w:val="56AB2F3F"/>
    <w:rsid w:val="56B20379"/>
    <w:rsid w:val="56BF9D20"/>
    <w:rsid w:val="56C02A96"/>
    <w:rsid w:val="56DA342C"/>
    <w:rsid w:val="56EFFD45"/>
    <w:rsid w:val="56F44905"/>
    <w:rsid w:val="56F664B8"/>
    <w:rsid w:val="56F76772"/>
    <w:rsid w:val="56F7DE7B"/>
    <w:rsid w:val="56FF2E93"/>
    <w:rsid w:val="572A7F10"/>
    <w:rsid w:val="572F5526"/>
    <w:rsid w:val="57380D29"/>
    <w:rsid w:val="57541431"/>
    <w:rsid w:val="57544F8D"/>
    <w:rsid w:val="57711FE2"/>
    <w:rsid w:val="57715B3F"/>
    <w:rsid w:val="57723665"/>
    <w:rsid w:val="57755FA8"/>
    <w:rsid w:val="57767882"/>
    <w:rsid w:val="57770C7B"/>
    <w:rsid w:val="577C44E3"/>
    <w:rsid w:val="57831D16"/>
    <w:rsid w:val="578A30A4"/>
    <w:rsid w:val="578B0416"/>
    <w:rsid w:val="579F1391"/>
    <w:rsid w:val="57AC301B"/>
    <w:rsid w:val="57B41ECF"/>
    <w:rsid w:val="57BD5228"/>
    <w:rsid w:val="57C245EC"/>
    <w:rsid w:val="57C2A267"/>
    <w:rsid w:val="57CA524F"/>
    <w:rsid w:val="57CD0CC1"/>
    <w:rsid w:val="57D4431F"/>
    <w:rsid w:val="57E9601D"/>
    <w:rsid w:val="57EBD438"/>
    <w:rsid w:val="57ECD5C6"/>
    <w:rsid w:val="57F52431"/>
    <w:rsid w:val="57F66044"/>
    <w:rsid w:val="57F73768"/>
    <w:rsid w:val="57F821BE"/>
    <w:rsid w:val="57F9460B"/>
    <w:rsid w:val="57F9C6ED"/>
    <w:rsid w:val="57FB18AC"/>
    <w:rsid w:val="58224012"/>
    <w:rsid w:val="5829554D"/>
    <w:rsid w:val="58312E35"/>
    <w:rsid w:val="583308A6"/>
    <w:rsid w:val="584414A5"/>
    <w:rsid w:val="584957B8"/>
    <w:rsid w:val="584A6390"/>
    <w:rsid w:val="58501BF8"/>
    <w:rsid w:val="5851771E"/>
    <w:rsid w:val="585A4825"/>
    <w:rsid w:val="586E1093"/>
    <w:rsid w:val="58776FD5"/>
    <w:rsid w:val="5889335C"/>
    <w:rsid w:val="58906498"/>
    <w:rsid w:val="58AE4B70"/>
    <w:rsid w:val="58B303D9"/>
    <w:rsid w:val="58BE690B"/>
    <w:rsid w:val="58CE6FC1"/>
    <w:rsid w:val="58D633E6"/>
    <w:rsid w:val="58D740C7"/>
    <w:rsid w:val="58E16CF4"/>
    <w:rsid w:val="58E559E2"/>
    <w:rsid w:val="58E77E81"/>
    <w:rsid w:val="58E96E26"/>
    <w:rsid w:val="58F22CAF"/>
    <w:rsid w:val="58F702C5"/>
    <w:rsid w:val="58FF9BBB"/>
    <w:rsid w:val="59012EF2"/>
    <w:rsid w:val="590D5D3B"/>
    <w:rsid w:val="590FE3DD"/>
    <w:rsid w:val="59221A33"/>
    <w:rsid w:val="592F7A5F"/>
    <w:rsid w:val="59372DB8"/>
    <w:rsid w:val="593B4656"/>
    <w:rsid w:val="593E7CA2"/>
    <w:rsid w:val="59407EBE"/>
    <w:rsid w:val="594374FC"/>
    <w:rsid w:val="5967369D"/>
    <w:rsid w:val="596A0A97"/>
    <w:rsid w:val="597201C1"/>
    <w:rsid w:val="59AA16C9"/>
    <w:rsid w:val="59BC506B"/>
    <w:rsid w:val="59BEC18D"/>
    <w:rsid w:val="59C56F69"/>
    <w:rsid w:val="59DE1485"/>
    <w:rsid w:val="59DE3233"/>
    <w:rsid w:val="59E56370"/>
    <w:rsid w:val="59F5016C"/>
    <w:rsid w:val="59F6E08C"/>
    <w:rsid w:val="59F75B59"/>
    <w:rsid w:val="59FF1055"/>
    <w:rsid w:val="5A0013FC"/>
    <w:rsid w:val="5A094754"/>
    <w:rsid w:val="5A105AE3"/>
    <w:rsid w:val="5A1D3D5C"/>
    <w:rsid w:val="5A2251F5"/>
    <w:rsid w:val="5A2450EA"/>
    <w:rsid w:val="5A250E62"/>
    <w:rsid w:val="5A2570B4"/>
    <w:rsid w:val="5A296BA4"/>
    <w:rsid w:val="5A2F3A8F"/>
    <w:rsid w:val="5A3B2434"/>
    <w:rsid w:val="5A492DA3"/>
    <w:rsid w:val="5A5B4884"/>
    <w:rsid w:val="5A696FA1"/>
    <w:rsid w:val="5A767910"/>
    <w:rsid w:val="5A8C0EE1"/>
    <w:rsid w:val="5A9304C2"/>
    <w:rsid w:val="5A987886"/>
    <w:rsid w:val="5A9C4B75"/>
    <w:rsid w:val="5ABD553F"/>
    <w:rsid w:val="5AD3266C"/>
    <w:rsid w:val="5AE20A4C"/>
    <w:rsid w:val="5AF745AD"/>
    <w:rsid w:val="5AFC7E15"/>
    <w:rsid w:val="5B101B12"/>
    <w:rsid w:val="5B172EA1"/>
    <w:rsid w:val="5B21162A"/>
    <w:rsid w:val="5B323837"/>
    <w:rsid w:val="5B3732A0"/>
    <w:rsid w:val="5B45589E"/>
    <w:rsid w:val="5B7F45A2"/>
    <w:rsid w:val="5B953DC6"/>
    <w:rsid w:val="5B9CF2F9"/>
    <w:rsid w:val="5BA75E34"/>
    <w:rsid w:val="5BAF4E87"/>
    <w:rsid w:val="5BB10BFF"/>
    <w:rsid w:val="5BBFAD14"/>
    <w:rsid w:val="5BBFC96B"/>
    <w:rsid w:val="5BCE7A03"/>
    <w:rsid w:val="5BDF27ED"/>
    <w:rsid w:val="5BEEE03E"/>
    <w:rsid w:val="5C05719D"/>
    <w:rsid w:val="5C074CC3"/>
    <w:rsid w:val="5C125416"/>
    <w:rsid w:val="5C186ED1"/>
    <w:rsid w:val="5C2E04A2"/>
    <w:rsid w:val="5C374F19"/>
    <w:rsid w:val="5C427AAA"/>
    <w:rsid w:val="5C6E089F"/>
    <w:rsid w:val="5C797243"/>
    <w:rsid w:val="5C7B6A2D"/>
    <w:rsid w:val="5C8005D2"/>
    <w:rsid w:val="5C813DD8"/>
    <w:rsid w:val="5C8A1451"/>
    <w:rsid w:val="5C910A31"/>
    <w:rsid w:val="5C9522CF"/>
    <w:rsid w:val="5C9546E3"/>
    <w:rsid w:val="5CA04323"/>
    <w:rsid w:val="5CA72002"/>
    <w:rsid w:val="5CB229BB"/>
    <w:rsid w:val="5CB26758"/>
    <w:rsid w:val="5CB36BF9"/>
    <w:rsid w:val="5CC82976"/>
    <w:rsid w:val="5CCD7CBB"/>
    <w:rsid w:val="5CCE758F"/>
    <w:rsid w:val="5CD1707F"/>
    <w:rsid w:val="5CD2B659"/>
    <w:rsid w:val="5CEC5C67"/>
    <w:rsid w:val="5CF70EE2"/>
    <w:rsid w:val="5CFF32B9"/>
    <w:rsid w:val="5D066D29"/>
    <w:rsid w:val="5D096819"/>
    <w:rsid w:val="5D1A0A26"/>
    <w:rsid w:val="5D2673CB"/>
    <w:rsid w:val="5D40261F"/>
    <w:rsid w:val="5D5D4F67"/>
    <w:rsid w:val="5D635F29"/>
    <w:rsid w:val="5D663C6C"/>
    <w:rsid w:val="5D6F549C"/>
    <w:rsid w:val="5D6F6907"/>
    <w:rsid w:val="5D7336BB"/>
    <w:rsid w:val="5D7D498A"/>
    <w:rsid w:val="5D7E5FBA"/>
    <w:rsid w:val="5D7F0889"/>
    <w:rsid w:val="5D9B05A4"/>
    <w:rsid w:val="5D9C143B"/>
    <w:rsid w:val="5DAA1DAA"/>
    <w:rsid w:val="5DAA7FFC"/>
    <w:rsid w:val="5DB76275"/>
    <w:rsid w:val="5DB907FE"/>
    <w:rsid w:val="5DC015CE"/>
    <w:rsid w:val="5DC15346"/>
    <w:rsid w:val="5DC61D56"/>
    <w:rsid w:val="5DD9443E"/>
    <w:rsid w:val="5DD961EC"/>
    <w:rsid w:val="5DE54B90"/>
    <w:rsid w:val="5DE84681"/>
    <w:rsid w:val="5DED5D6D"/>
    <w:rsid w:val="5DF272AD"/>
    <w:rsid w:val="5DFE5C52"/>
    <w:rsid w:val="5DFF56CA"/>
    <w:rsid w:val="5E055233"/>
    <w:rsid w:val="5E0A0A9B"/>
    <w:rsid w:val="5E1706BA"/>
    <w:rsid w:val="5E2F405E"/>
    <w:rsid w:val="5E3873B6"/>
    <w:rsid w:val="5E3E044E"/>
    <w:rsid w:val="5E473A9D"/>
    <w:rsid w:val="5E4A2E6D"/>
    <w:rsid w:val="5E4C10B3"/>
    <w:rsid w:val="5E50FCFB"/>
    <w:rsid w:val="5E547F68"/>
    <w:rsid w:val="5E553FD0"/>
    <w:rsid w:val="5E5B30A5"/>
    <w:rsid w:val="5E5F67EE"/>
    <w:rsid w:val="5E604B5F"/>
    <w:rsid w:val="5E6D1631"/>
    <w:rsid w:val="5E797645"/>
    <w:rsid w:val="5E7DD628"/>
    <w:rsid w:val="5E826883"/>
    <w:rsid w:val="5E8B5F88"/>
    <w:rsid w:val="5E923436"/>
    <w:rsid w:val="5E952810"/>
    <w:rsid w:val="5E96232F"/>
    <w:rsid w:val="5EB23F42"/>
    <w:rsid w:val="5EC155FD"/>
    <w:rsid w:val="5ED60A9F"/>
    <w:rsid w:val="5EDC2D58"/>
    <w:rsid w:val="5EDC3864"/>
    <w:rsid w:val="5EDF3CD6"/>
    <w:rsid w:val="5EE65064"/>
    <w:rsid w:val="5EE92B75"/>
    <w:rsid w:val="5EEA2EAA"/>
    <w:rsid w:val="5EF07C91"/>
    <w:rsid w:val="5EF25AA8"/>
    <w:rsid w:val="5EF3084E"/>
    <w:rsid w:val="5EFBDB67"/>
    <w:rsid w:val="5EFD5F0A"/>
    <w:rsid w:val="5EFD7F6D"/>
    <w:rsid w:val="5EFF75B9"/>
    <w:rsid w:val="5F013C4C"/>
    <w:rsid w:val="5F0279C4"/>
    <w:rsid w:val="5F097F59"/>
    <w:rsid w:val="5F0FF8DE"/>
    <w:rsid w:val="5F157EB7"/>
    <w:rsid w:val="5F1871E8"/>
    <w:rsid w:val="5F1E20CE"/>
    <w:rsid w:val="5F2B2A77"/>
    <w:rsid w:val="5F2C7D7F"/>
    <w:rsid w:val="5F2F24D8"/>
    <w:rsid w:val="5F313E05"/>
    <w:rsid w:val="5F3C4C84"/>
    <w:rsid w:val="5F3F2191"/>
    <w:rsid w:val="5F3FAD0F"/>
    <w:rsid w:val="5F5545CA"/>
    <w:rsid w:val="5F61293D"/>
    <w:rsid w:val="5F62605A"/>
    <w:rsid w:val="5F6B01FF"/>
    <w:rsid w:val="5F6E5059"/>
    <w:rsid w:val="5F75792C"/>
    <w:rsid w:val="5F797C86"/>
    <w:rsid w:val="5F7E8F10"/>
    <w:rsid w:val="5F7FD747"/>
    <w:rsid w:val="5F91A4CE"/>
    <w:rsid w:val="5F93A163"/>
    <w:rsid w:val="5F9C1F77"/>
    <w:rsid w:val="5F9F6501"/>
    <w:rsid w:val="5FAA42E4"/>
    <w:rsid w:val="5FAFFAA7"/>
    <w:rsid w:val="5FB011CE"/>
    <w:rsid w:val="5FB213EA"/>
    <w:rsid w:val="5FBA9175"/>
    <w:rsid w:val="5FBE7315"/>
    <w:rsid w:val="5FBF545B"/>
    <w:rsid w:val="5FBFE55B"/>
    <w:rsid w:val="5FD26137"/>
    <w:rsid w:val="5FE64BF0"/>
    <w:rsid w:val="5FEB5B00"/>
    <w:rsid w:val="5FEBB1EF"/>
    <w:rsid w:val="5FEDB4B4"/>
    <w:rsid w:val="5FF379F0"/>
    <w:rsid w:val="5FFB1E97"/>
    <w:rsid w:val="5FFBB10B"/>
    <w:rsid w:val="5FFD2C96"/>
    <w:rsid w:val="5FFE9463"/>
    <w:rsid w:val="5FFEEEAA"/>
    <w:rsid w:val="5FFF5527"/>
    <w:rsid w:val="5FFF5CB2"/>
    <w:rsid w:val="60017C7C"/>
    <w:rsid w:val="600D6620"/>
    <w:rsid w:val="60102847"/>
    <w:rsid w:val="603218A9"/>
    <w:rsid w:val="604310ED"/>
    <w:rsid w:val="6047148D"/>
    <w:rsid w:val="605204D7"/>
    <w:rsid w:val="605B55DE"/>
    <w:rsid w:val="606C05CE"/>
    <w:rsid w:val="606E3563"/>
    <w:rsid w:val="60824919"/>
    <w:rsid w:val="6089214B"/>
    <w:rsid w:val="608E7761"/>
    <w:rsid w:val="60997EB4"/>
    <w:rsid w:val="60B61BD9"/>
    <w:rsid w:val="60C3352E"/>
    <w:rsid w:val="60D71759"/>
    <w:rsid w:val="60D96503"/>
    <w:rsid w:val="60E07891"/>
    <w:rsid w:val="60E721CB"/>
    <w:rsid w:val="60F05617"/>
    <w:rsid w:val="60FD48E7"/>
    <w:rsid w:val="610C4B2A"/>
    <w:rsid w:val="61120392"/>
    <w:rsid w:val="61141D69"/>
    <w:rsid w:val="611D1740"/>
    <w:rsid w:val="611D2893"/>
    <w:rsid w:val="611E7264"/>
    <w:rsid w:val="61265BEC"/>
    <w:rsid w:val="61475B62"/>
    <w:rsid w:val="61532759"/>
    <w:rsid w:val="61695AD8"/>
    <w:rsid w:val="616D381B"/>
    <w:rsid w:val="616E1341"/>
    <w:rsid w:val="616E30EF"/>
    <w:rsid w:val="61826B9A"/>
    <w:rsid w:val="61873E88"/>
    <w:rsid w:val="618E553F"/>
    <w:rsid w:val="61952D71"/>
    <w:rsid w:val="6198016C"/>
    <w:rsid w:val="61A46B11"/>
    <w:rsid w:val="61BE4076"/>
    <w:rsid w:val="61BF1B9C"/>
    <w:rsid w:val="61C55405"/>
    <w:rsid w:val="61DB4C28"/>
    <w:rsid w:val="61DF3FED"/>
    <w:rsid w:val="61E57855"/>
    <w:rsid w:val="62160AAC"/>
    <w:rsid w:val="621B14DF"/>
    <w:rsid w:val="621C0D9D"/>
    <w:rsid w:val="622A170C"/>
    <w:rsid w:val="62314848"/>
    <w:rsid w:val="62540537"/>
    <w:rsid w:val="62650996"/>
    <w:rsid w:val="626D15F8"/>
    <w:rsid w:val="626D33A6"/>
    <w:rsid w:val="62723D08"/>
    <w:rsid w:val="627E3805"/>
    <w:rsid w:val="62856942"/>
    <w:rsid w:val="628801E0"/>
    <w:rsid w:val="628B7819"/>
    <w:rsid w:val="628E1C9B"/>
    <w:rsid w:val="62946B85"/>
    <w:rsid w:val="6299063F"/>
    <w:rsid w:val="62A52B40"/>
    <w:rsid w:val="62B114E5"/>
    <w:rsid w:val="62C21944"/>
    <w:rsid w:val="62F67840"/>
    <w:rsid w:val="62F86786"/>
    <w:rsid w:val="62FF4A32"/>
    <w:rsid w:val="630755A9"/>
    <w:rsid w:val="630E06E5"/>
    <w:rsid w:val="63161C90"/>
    <w:rsid w:val="631764A7"/>
    <w:rsid w:val="63195D83"/>
    <w:rsid w:val="631D6B7A"/>
    <w:rsid w:val="63275C4B"/>
    <w:rsid w:val="6333FC33"/>
    <w:rsid w:val="633A597E"/>
    <w:rsid w:val="63452393"/>
    <w:rsid w:val="63464323"/>
    <w:rsid w:val="63520F1A"/>
    <w:rsid w:val="6353655E"/>
    <w:rsid w:val="63584057"/>
    <w:rsid w:val="635F53E5"/>
    <w:rsid w:val="636A2657"/>
    <w:rsid w:val="636C365E"/>
    <w:rsid w:val="63844E4C"/>
    <w:rsid w:val="639FE104"/>
    <w:rsid w:val="63AFEEBD"/>
    <w:rsid w:val="63C71822"/>
    <w:rsid w:val="63D731CD"/>
    <w:rsid w:val="63DA10BD"/>
    <w:rsid w:val="63F83144"/>
    <w:rsid w:val="63FF0976"/>
    <w:rsid w:val="640815D9"/>
    <w:rsid w:val="6408782B"/>
    <w:rsid w:val="641D4146"/>
    <w:rsid w:val="64267CB1"/>
    <w:rsid w:val="644840CB"/>
    <w:rsid w:val="644D7933"/>
    <w:rsid w:val="6451458C"/>
    <w:rsid w:val="64550596"/>
    <w:rsid w:val="64560AFE"/>
    <w:rsid w:val="646B1B68"/>
    <w:rsid w:val="64790728"/>
    <w:rsid w:val="647C1FC7"/>
    <w:rsid w:val="64925346"/>
    <w:rsid w:val="64AB1D46"/>
    <w:rsid w:val="64AC28AC"/>
    <w:rsid w:val="64B161E5"/>
    <w:rsid w:val="64BB2AEF"/>
    <w:rsid w:val="64BE438D"/>
    <w:rsid w:val="64C37BF6"/>
    <w:rsid w:val="64CA3CF8"/>
    <w:rsid w:val="64DA55DD"/>
    <w:rsid w:val="64E95D61"/>
    <w:rsid w:val="64F102BF"/>
    <w:rsid w:val="64F34037"/>
    <w:rsid w:val="64F46001"/>
    <w:rsid w:val="64F82F1D"/>
    <w:rsid w:val="650D32FF"/>
    <w:rsid w:val="653603C7"/>
    <w:rsid w:val="653B778C"/>
    <w:rsid w:val="653D760D"/>
    <w:rsid w:val="65652A5B"/>
    <w:rsid w:val="656E190F"/>
    <w:rsid w:val="65766A16"/>
    <w:rsid w:val="65984BDE"/>
    <w:rsid w:val="65B01F28"/>
    <w:rsid w:val="65B85280"/>
    <w:rsid w:val="65B970BE"/>
    <w:rsid w:val="65C77271"/>
    <w:rsid w:val="65D57E5E"/>
    <w:rsid w:val="65DC0F6F"/>
    <w:rsid w:val="65E6594A"/>
    <w:rsid w:val="65E9368C"/>
    <w:rsid w:val="65EB2F60"/>
    <w:rsid w:val="65EE2A50"/>
    <w:rsid w:val="65EF6728"/>
    <w:rsid w:val="65F55E47"/>
    <w:rsid w:val="65F621E3"/>
    <w:rsid w:val="65FA796C"/>
    <w:rsid w:val="66061B48"/>
    <w:rsid w:val="661E19B4"/>
    <w:rsid w:val="6633498D"/>
    <w:rsid w:val="66372649"/>
    <w:rsid w:val="663761A5"/>
    <w:rsid w:val="663FC275"/>
    <w:rsid w:val="664A3EE9"/>
    <w:rsid w:val="66524D8D"/>
    <w:rsid w:val="66544FA9"/>
    <w:rsid w:val="6658389C"/>
    <w:rsid w:val="66597D6F"/>
    <w:rsid w:val="665F56FC"/>
    <w:rsid w:val="66611D66"/>
    <w:rsid w:val="666351EC"/>
    <w:rsid w:val="667C1E0A"/>
    <w:rsid w:val="66807B4C"/>
    <w:rsid w:val="66884C53"/>
    <w:rsid w:val="669473E5"/>
    <w:rsid w:val="669C12B1"/>
    <w:rsid w:val="66A575B3"/>
    <w:rsid w:val="66B21CD0"/>
    <w:rsid w:val="66B71094"/>
    <w:rsid w:val="66BF332A"/>
    <w:rsid w:val="66C11F13"/>
    <w:rsid w:val="66CB4B3F"/>
    <w:rsid w:val="66CD08B8"/>
    <w:rsid w:val="66D70FC7"/>
    <w:rsid w:val="66D87988"/>
    <w:rsid w:val="66DB2FD4"/>
    <w:rsid w:val="66E300DB"/>
    <w:rsid w:val="66EC51E2"/>
    <w:rsid w:val="66F61BBC"/>
    <w:rsid w:val="670267B3"/>
    <w:rsid w:val="67053E67"/>
    <w:rsid w:val="670E33AA"/>
    <w:rsid w:val="671E7365"/>
    <w:rsid w:val="67281F92"/>
    <w:rsid w:val="673B1CC5"/>
    <w:rsid w:val="67426F8C"/>
    <w:rsid w:val="674F751F"/>
    <w:rsid w:val="675A3B42"/>
    <w:rsid w:val="67753429"/>
    <w:rsid w:val="677D22DE"/>
    <w:rsid w:val="677F6056"/>
    <w:rsid w:val="678C6EB0"/>
    <w:rsid w:val="679B8322"/>
    <w:rsid w:val="67A027CA"/>
    <w:rsid w:val="67A60CFC"/>
    <w:rsid w:val="67B57CC9"/>
    <w:rsid w:val="67BA0E3C"/>
    <w:rsid w:val="67BC2C37"/>
    <w:rsid w:val="67C27CF0"/>
    <w:rsid w:val="67C63C85"/>
    <w:rsid w:val="67CC0B6F"/>
    <w:rsid w:val="67D30150"/>
    <w:rsid w:val="67F02AB0"/>
    <w:rsid w:val="67F756E5"/>
    <w:rsid w:val="67FB1610"/>
    <w:rsid w:val="67FD398C"/>
    <w:rsid w:val="680E37C6"/>
    <w:rsid w:val="681072FC"/>
    <w:rsid w:val="68283765"/>
    <w:rsid w:val="68296979"/>
    <w:rsid w:val="682C341E"/>
    <w:rsid w:val="683F4BBF"/>
    <w:rsid w:val="68445F2A"/>
    <w:rsid w:val="684D3A5E"/>
    <w:rsid w:val="685D076B"/>
    <w:rsid w:val="68686AEA"/>
    <w:rsid w:val="686F7E78"/>
    <w:rsid w:val="687F5BE1"/>
    <w:rsid w:val="688B0A2A"/>
    <w:rsid w:val="68985293"/>
    <w:rsid w:val="689A03B4"/>
    <w:rsid w:val="689C2C37"/>
    <w:rsid w:val="689D39A0"/>
    <w:rsid w:val="68B0223F"/>
    <w:rsid w:val="68B24209"/>
    <w:rsid w:val="68D0643D"/>
    <w:rsid w:val="68D4417F"/>
    <w:rsid w:val="68D67EF7"/>
    <w:rsid w:val="68EC14C9"/>
    <w:rsid w:val="69020CEC"/>
    <w:rsid w:val="690A194F"/>
    <w:rsid w:val="690D59EA"/>
    <w:rsid w:val="690E58E3"/>
    <w:rsid w:val="69155C03"/>
    <w:rsid w:val="691B268F"/>
    <w:rsid w:val="694110E9"/>
    <w:rsid w:val="6944072C"/>
    <w:rsid w:val="69594684"/>
    <w:rsid w:val="69605A13"/>
    <w:rsid w:val="696F20FA"/>
    <w:rsid w:val="69796AD5"/>
    <w:rsid w:val="699102C2"/>
    <w:rsid w:val="69A47FF6"/>
    <w:rsid w:val="69B20CCB"/>
    <w:rsid w:val="69B3D725"/>
    <w:rsid w:val="69C04704"/>
    <w:rsid w:val="69C935B8"/>
    <w:rsid w:val="69CA10DE"/>
    <w:rsid w:val="69D52D09"/>
    <w:rsid w:val="69EE055C"/>
    <w:rsid w:val="6A06480C"/>
    <w:rsid w:val="6A086DE1"/>
    <w:rsid w:val="6A0E36C1"/>
    <w:rsid w:val="6A172011"/>
    <w:rsid w:val="6A1862EE"/>
    <w:rsid w:val="6A1C5DDE"/>
    <w:rsid w:val="6A2FAABB"/>
    <w:rsid w:val="6A4576E6"/>
    <w:rsid w:val="6A4D243B"/>
    <w:rsid w:val="6A6257BB"/>
    <w:rsid w:val="6A6B0B13"/>
    <w:rsid w:val="6A816E82"/>
    <w:rsid w:val="6A8D0A8A"/>
    <w:rsid w:val="6A8F37A5"/>
    <w:rsid w:val="6A9811DC"/>
    <w:rsid w:val="6AA47B81"/>
    <w:rsid w:val="6AAC1574"/>
    <w:rsid w:val="6AB7BC14"/>
    <w:rsid w:val="6AC63F9C"/>
    <w:rsid w:val="6AD22940"/>
    <w:rsid w:val="6AD44623"/>
    <w:rsid w:val="6AD71C13"/>
    <w:rsid w:val="6AED777A"/>
    <w:rsid w:val="6AEF63F8"/>
    <w:rsid w:val="6AEF704E"/>
    <w:rsid w:val="6AF24D91"/>
    <w:rsid w:val="6B0845B4"/>
    <w:rsid w:val="6B1765A5"/>
    <w:rsid w:val="6B247DC3"/>
    <w:rsid w:val="6B2F7D93"/>
    <w:rsid w:val="6B34359D"/>
    <w:rsid w:val="6B364C7D"/>
    <w:rsid w:val="6B3715F5"/>
    <w:rsid w:val="6B3D425E"/>
    <w:rsid w:val="6B3E1D84"/>
    <w:rsid w:val="6B4C44A1"/>
    <w:rsid w:val="6B605F7C"/>
    <w:rsid w:val="6B640137"/>
    <w:rsid w:val="6B656016"/>
    <w:rsid w:val="6B69472A"/>
    <w:rsid w:val="6B7E4876"/>
    <w:rsid w:val="6B994B88"/>
    <w:rsid w:val="6B9A1CC8"/>
    <w:rsid w:val="6BA37E39"/>
    <w:rsid w:val="6BB535FE"/>
    <w:rsid w:val="6BB64010"/>
    <w:rsid w:val="6BBF1117"/>
    <w:rsid w:val="6BBFE9E5"/>
    <w:rsid w:val="6BC06C3D"/>
    <w:rsid w:val="6BC229B5"/>
    <w:rsid w:val="6BD75994"/>
    <w:rsid w:val="6BE4292B"/>
    <w:rsid w:val="6BE91CF0"/>
    <w:rsid w:val="6BEA1C00"/>
    <w:rsid w:val="6BEE67DE"/>
    <w:rsid w:val="6BFB5EC7"/>
    <w:rsid w:val="6BFF9EC2"/>
    <w:rsid w:val="6C042FCD"/>
    <w:rsid w:val="6C060AF4"/>
    <w:rsid w:val="6C156F89"/>
    <w:rsid w:val="6C183B9B"/>
    <w:rsid w:val="6C2174A4"/>
    <w:rsid w:val="6C5C6EF8"/>
    <w:rsid w:val="6C5D0692"/>
    <w:rsid w:val="6C6E4CAC"/>
    <w:rsid w:val="6C89702F"/>
    <w:rsid w:val="6C8D4D71"/>
    <w:rsid w:val="6C8F48C9"/>
    <w:rsid w:val="6C957DAD"/>
    <w:rsid w:val="6CA82D84"/>
    <w:rsid w:val="6CC12C6C"/>
    <w:rsid w:val="6CD73724"/>
    <w:rsid w:val="6CD75FEC"/>
    <w:rsid w:val="6CD99BED"/>
    <w:rsid w:val="6CDF1345"/>
    <w:rsid w:val="6CE16E6B"/>
    <w:rsid w:val="6CE4051B"/>
    <w:rsid w:val="6CE653DF"/>
    <w:rsid w:val="6CEB4F7D"/>
    <w:rsid w:val="6CEE4177"/>
    <w:rsid w:val="6CFB639E"/>
    <w:rsid w:val="6CFE5C6F"/>
    <w:rsid w:val="6CFF6134"/>
    <w:rsid w:val="6D0C00A4"/>
    <w:rsid w:val="6D0D7C60"/>
    <w:rsid w:val="6D260D22"/>
    <w:rsid w:val="6D2F3EE6"/>
    <w:rsid w:val="6D32037A"/>
    <w:rsid w:val="6D387CF8"/>
    <w:rsid w:val="6D3E42BD"/>
    <w:rsid w:val="6D461E4E"/>
    <w:rsid w:val="6D5364AC"/>
    <w:rsid w:val="6D67A73A"/>
    <w:rsid w:val="6D6C0E2A"/>
    <w:rsid w:val="6D6C2BD8"/>
    <w:rsid w:val="6D76230F"/>
    <w:rsid w:val="6D920165"/>
    <w:rsid w:val="6D966E32"/>
    <w:rsid w:val="6D9A32D4"/>
    <w:rsid w:val="6DA02882"/>
    <w:rsid w:val="6DBF5D7B"/>
    <w:rsid w:val="6DC742B3"/>
    <w:rsid w:val="6DCA4BB3"/>
    <w:rsid w:val="6DCF097D"/>
    <w:rsid w:val="6DDA2238"/>
    <w:rsid w:val="6DE9FE55"/>
    <w:rsid w:val="6DFA335F"/>
    <w:rsid w:val="6DFD1A82"/>
    <w:rsid w:val="6DFED4FE"/>
    <w:rsid w:val="6E1374F8"/>
    <w:rsid w:val="6E361438"/>
    <w:rsid w:val="6E3631E6"/>
    <w:rsid w:val="6E386E8A"/>
    <w:rsid w:val="6E4552E6"/>
    <w:rsid w:val="6E55D3B1"/>
    <w:rsid w:val="6E587601"/>
    <w:rsid w:val="6E602011"/>
    <w:rsid w:val="6E7973B3"/>
    <w:rsid w:val="6E8A2A80"/>
    <w:rsid w:val="6E906D9A"/>
    <w:rsid w:val="6E9C573F"/>
    <w:rsid w:val="6EB74327"/>
    <w:rsid w:val="6EBFCA94"/>
    <w:rsid w:val="6EC46A44"/>
    <w:rsid w:val="6ED924EF"/>
    <w:rsid w:val="6EDFC29C"/>
    <w:rsid w:val="6EE3511C"/>
    <w:rsid w:val="6EFD1C6B"/>
    <w:rsid w:val="6EFF3CE6"/>
    <w:rsid w:val="6F0926A9"/>
    <w:rsid w:val="6F136769"/>
    <w:rsid w:val="6F17200B"/>
    <w:rsid w:val="6F173B21"/>
    <w:rsid w:val="6F1C062E"/>
    <w:rsid w:val="6F1F1ECC"/>
    <w:rsid w:val="6F265009"/>
    <w:rsid w:val="6F3D29FB"/>
    <w:rsid w:val="6F3E3473"/>
    <w:rsid w:val="6F506C35"/>
    <w:rsid w:val="6F50782D"/>
    <w:rsid w:val="6F51652A"/>
    <w:rsid w:val="6F520F3F"/>
    <w:rsid w:val="6F543924"/>
    <w:rsid w:val="6F570C4F"/>
    <w:rsid w:val="6F5B73A8"/>
    <w:rsid w:val="6F5DD1CA"/>
    <w:rsid w:val="6F6CA0F8"/>
    <w:rsid w:val="6F6D3B26"/>
    <w:rsid w:val="6F6E1DF2"/>
    <w:rsid w:val="6F6FC2E2"/>
    <w:rsid w:val="6F7044D6"/>
    <w:rsid w:val="6F737AD9"/>
    <w:rsid w:val="6F777F6A"/>
    <w:rsid w:val="6F7915DC"/>
    <w:rsid w:val="6F7B0FB3"/>
    <w:rsid w:val="6F7F0CF7"/>
    <w:rsid w:val="6F7F9C13"/>
    <w:rsid w:val="6F80296B"/>
    <w:rsid w:val="6F87595E"/>
    <w:rsid w:val="6F9E6994"/>
    <w:rsid w:val="6F9FA8C4"/>
    <w:rsid w:val="6FAD2CAB"/>
    <w:rsid w:val="6FB1521A"/>
    <w:rsid w:val="6FB72250"/>
    <w:rsid w:val="6FC50CC6"/>
    <w:rsid w:val="6FCF6EB2"/>
    <w:rsid w:val="6FD35719"/>
    <w:rsid w:val="6FD94ADD"/>
    <w:rsid w:val="6FD97A08"/>
    <w:rsid w:val="6FDBE16B"/>
    <w:rsid w:val="6FDD723A"/>
    <w:rsid w:val="6FDFB10C"/>
    <w:rsid w:val="6FDFD25C"/>
    <w:rsid w:val="6FE00B3B"/>
    <w:rsid w:val="6FE72DAD"/>
    <w:rsid w:val="6FE8C7B3"/>
    <w:rsid w:val="6FE9FBE4"/>
    <w:rsid w:val="6FEBA0FD"/>
    <w:rsid w:val="6FEE6DFA"/>
    <w:rsid w:val="6FF3138F"/>
    <w:rsid w:val="6FF76B02"/>
    <w:rsid w:val="6FF944CB"/>
    <w:rsid w:val="6FFAA316"/>
    <w:rsid w:val="6FFACB2B"/>
    <w:rsid w:val="6FFACBF5"/>
    <w:rsid w:val="6FFB2B05"/>
    <w:rsid w:val="6FFBA308"/>
    <w:rsid w:val="6FFF510E"/>
    <w:rsid w:val="6FFFA609"/>
    <w:rsid w:val="6FFFD320"/>
    <w:rsid w:val="6FFFECF7"/>
    <w:rsid w:val="70106DE6"/>
    <w:rsid w:val="7012558D"/>
    <w:rsid w:val="70221C74"/>
    <w:rsid w:val="703449B1"/>
    <w:rsid w:val="703D085C"/>
    <w:rsid w:val="706617FC"/>
    <w:rsid w:val="70763D6E"/>
    <w:rsid w:val="707A385E"/>
    <w:rsid w:val="70877D29"/>
    <w:rsid w:val="70981F36"/>
    <w:rsid w:val="709C1A26"/>
    <w:rsid w:val="709D1BFD"/>
    <w:rsid w:val="70AE52B6"/>
    <w:rsid w:val="70BE3025"/>
    <w:rsid w:val="70C66AA3"/>
    <w:rsid w:val="70CD7E32"/>
    <w:rsid w:val="70D32F6E"/>
    <w:rsid w:val="70D95F13"/>
    <w:rsid w:val="70DA6696"/>
    <w:rsid w:val="70EB475C"/>
    <w:rsid w:val="70F3B280"/>
    <w:rsid w:val="70F7601E"/>
    <w:rsid w:val="70FB4AC4"/>
    <w:rsid w:val="70FE15DC"/>
    <w:rsid w:val="711041C2"/>
    <w:rsid w:val="711A0B9D"/>
    <w:rsid w:val="71241A1C"/>
    <w:rsid w:val="71327C95"/>
    <w:rsid w:val="714125CE"/>
    <w:rsid w:val="71493231"/>
    <w:rsid w:val="715D6276"/>
    <w:rsid w:val="715F2A54"/>
    <w:rsid w:val="71687B5B"/>
    <w:rsid w:val="71704C61"/>
    <w:rsid w:val="717664C0"/>
    <w:rsid w:val="71836742"/>
    <w:rsid w:val="719426FE"/>
    <w:rsid w:val="71997D14"/>
    <w:rsid w:val="719E17CE"/>
    <w:rsid w:val="71AA72DF"/>
    <w:rsid w:val="71BB2380"/>
    <w:rsid w:val="71C132A7"/>
    <w:rsid w:val="71CC633B"/>
    <w:rsid w:val="71CFE00D"/>
    <w:rsid w:val="71D13952"/>
    <w:rsid w:val="71D23226"/>
    <w:rsid w:val="71D62D16"/>
    <w:rsid w:val="71D668FC"/>
    <w:rsid w:val="71DB657E"/>
    <w:rsid w:val="71E60A7F"/>
    <w:rsid w:val="71F73CFD"/>
    <w:rsid w:val="71FD350D"/>
    <w:rsid w:val="72001B41"/>
    <w:rsid w:val="720F7FD6"/>
    <w:rsid w:val="721675B7"/>
    <w:rsid w:val="72200435"/>
    <w:rsid w:val="722021E3"/>
    <w:rsid w:val="72275C14"/>
    <w:rsid w:val="72361A07"/>
    <w:rsid w:val="724203AC"/>
    <w:rsid w:val="724E6D50"/>
    <w:rsid w:val="72641525"/>
    <w:rsid w:val="726447C6"/>
    <w:rsid w:val="726C367A"/>
    <w:rsid w:val="72715DCA"/>
    <w:rsid w:val="727F33AE"/>
    <w:rsid w:val="729D04EF"/>
    <w:rsid w:val="72A050D2"/>
    <w:rsid w:val="72A9042B"/>
    <w:rsid w:val="72A921D9"/>
    <w:rsid w:val="72B2684B"/>
    <w:rsid w:val="72B97668"/>
    <w:rsid w:val="72C267FD"/>
    <w:rsid w:val="72CF545A"/>
    <w:rsid w:val="72D07765"/>
    <w:rsid w:val="72E119BD"/>
    <w:rsid w:val="72E7B9A6"/>
    <w:rsid w:val="72ED9B28"/>
    <w:rsid w:val="72EE0533"/>
    <w:rsid w:val="72F13B80"/>
    <w:rsid w:val="72F5541E"/>
    <w:rsid w:val="72FA2A34"/>
    <w:rsid w:val="73045661"/>
    <w:rsid w:val="730E64E0"/>
    <w:rsid w:val="731A1328"/>
    <w:rsid w:val="731A30D6"/>
    <w:rsid w:val="731D6723"/>
    <w:rsid w:val="733A72D5"/>
    <w:rsid w:val="73412411"/>
    <w:rsid w:val="735465E8"/>
    <w:rsid w:val="735C724B"/>
    <w:rsid w:val="735EC18D"/>
    <w:rsid w:val="73624334"/>
    <w:rsid w:val="737C78ED"/>
    <w:rsid w:val="737F2F3A"/>
    <w:rsid w:val="73814F04"/>
    <w:rsid w:val="73922C6D"/>
    <w:rsid w:val="73944C37"/>
    <w:rsid w:val="739F2883"/>
    <w:rsid w:val="73A410B7"/>
    <w:rsid w:val="73AD3F4B"/>
    <w:rsid w:val="73BEF4DD"/>
    <w:rsid w:val="73C3376E"/>
    <w:rsid w:val="73CF4235"/>
    <w:rsid w:val="73D70FC8"/>
    <w:rsid w:val="73E01C2A"/>
    <w:rsid w:val="73E3796C"/>
    <w:rsid w:val="73E86D31"/>
    <w:rsid w:val="73EA2AA9"/>
    <w:rsid w:val="73EB6821"/>
    <w:rsid w:val="73FEE924"/>
    <w:rsid w:val="73FF716B"/>
    <w:rsid w:val="73FFCC96"/>
    <w:rsid w:val="74016705"/>
    <w:rsid w:val="740F0B38"/>
    <w:rsid w:val="741303EA"/>
    <w:rsid w:val="74186BE6"/>
    <w:rsid w:val="741A8851"/>
    <w:rsid w:val="742062F3"/>
    <w:rsid w:val="74277859"/>
    <w:rsid w:val="742D6E39"/>
    <w:rsid w:val="74312486"/>
    <w:rsid w:val="744C72C0"/>
    <w:rsid w:val="74546174"/>
    <w:rsid w:val="745979D3"/>
    <w:rsid w:val="74640AAD"/>
    <w:rsid w:val="746622AE"/>
    <w:rsid w:val="74663C0D"/>
    <w:rsid w:val="746740F9"/>
    <w:rsid w:val="746C7962"/>
    <w:rsid w:val="747E59C4"/>
    <w:rsid w:val="749F26E4"/>
    <w:rsid w:val="74A40EAA"/>
    <w:rsid w:val="74AED479"/>
    <w:rsid w:val="74AF5AA0"/>
    <w:rsid w:val="74CA6436"/>
    <w:rsid w:val="74D33A25"/>
    <w:rsid w:val="74D55153"/>
    <w:rsid w:val="74DBE3B6"/>
    <w:rsid w:val="74E474F8"/>
    <w:rsid w:val="74E514C2"/>
    <w:rsid w:val="74F7F1A9"/>
    <w:rsid w:val="750C4CA1"/>
    <w:rsid w:val="750D2EF3"/>
    <w:rsid w:val="75110FEE"/>
    <w:rsid w:val="751C3136"/>
    <w:rsid w:val="75203A7C"/>
    <w:rsid w:val="7521074C"/>
    <w:rsid w:val="75220020"/>
    <w:rsid w:val="752902B3"/>
    <w:rsid w:val="75324707"/>
    <w:rsid w:val="75353714"/>
    <w:rsid w:val="753E2E59"/>
    <w:rsid w:val="754B3A1B"/>
    <w:rsid w:val="756E14B8"/>
    <w:rsid w:val="756F4247"/>
    <w:rsid w:val="7575F2D1"/>
    <w:rsid w:val="757840E4"/>
    <w:rsid w:val="75940F4F"/>
    <w:rsid w:val="759C7DD3"/>
    <w:rsid w:val="759FC590"/>
    <w:rsid w:val="75A373B3"/>
    <w:rsid w:val="75A66EA3"/>
    <w:rsid w:val="75AA6994"/>
    <w:rsid w:val="75AD04F2"/>
    <w:rsid w:val="75B36462"/>
    <w:rsid w:val="75B78ACB"/>
    <w:rsid w:val="75B90985"/>
    <w:rsid w:val="75BEBFC5"/>
    <w:rsid w:val="75D67789"/>
    <w:rsid w:val="75E35A02"/>
    <w:rsid w:val="75F7DD79"/>
    <w:rsid w:val="75FB3F13"/>
    <w:rsid w:val="75FB9182"/>
    <w:rsid w:val="75FFA0B2"/>
    <w:rsid w:val="760A7432"/>
    <w:rsid w:val="760D2A7F"/>
    <w:rsid w:val="761B163F"/>
    <w:rsid w:val="76261D92"/>
    <w:rsid w:val="764364A0"/>
    <w:rsid w:val="76592168"/>
    <w:rsid w:val="76610C11"/>
    <w:rsid w:val="76615537"/>
    <w:rsid w:val="767174B1"/>
    <w:rsid w:val="76742AFE"/>
    <w:rsid w:val="769A6A08"/>
    <w:rsid w:val="76A90C97"/>
    <w:rsid w:val="76CC0B8C"/>
    <w:rsid w:val="76CF41D8"/>
    <w:rsid w:val="76CF5F86"/>
    <w:rsid w:val="76D11CFE"/>
    <w:rsid w:val="76F221F8"/>
    <w:rsid w:val="76FA1255"/>
    <w:rsid w:val="76FB321F"/>
    <w:rsid w:val="77077DEE"/>
    <w:rsid w:val="771340C5"/>
    <w:rsid w:val="77243AD3"/>
    <w:rsid w:val="772462D2"/>
    <w:rsid w:val="77253DF8"/>
    <w:rsid w:val="774A1680"/>
    <w:rsid w:val="774ED718"/>
    <w:rsid w:val="7750356B"/>
    <w:rsid w:val="77573B72"/>
    <w:rsid w:val="775C3CBE"/>
    <w:rsid w:val="775F730A"/>
    <w:rsid w:val="77602FF7"/>
    <w:rsid w:val="77644920"/>
    <w:rsid w:val="77651E52"/>
    <w:rsid w:val="7767B245"/>
    <w:rsid w:val="77701517"/>
    <w:rsid w:val="7770362E"/>
    <w:rsid w:val="77716A2D"/>
    <w:rsid w:val="77717622"/>
    <w:rsid w:val="7777E970"/>
    <w:rsid w:val="77822FF8"/>
    <w:rsid w:val="778C1A27"/>
    <w:rsid w:val="779571D0"/>
    <w:rsid w:val="779708EC"/>
    <w:rsid w:val="779A48AE"/>
    <w:rsid w:val="77A64F39"/>
    <w:rsid w:val="77A86F03"/>
    <w:rsid w:val="77B8B50B"/>
    <w:rsid w:val="77BA4E88"/>
    <w:rsid w:val="77BD2282"/>
    <w:rsid w:val="77C56C4E"/>
    <w:rsid w:val="77CE17E4"/>
    <w:rsid w:val="77CFA52D"/>
    <w:rsid w:val="77D00208"/>
    <w:rsid w:val="77DA2E34"/>
    <w:rsid w:val="77DC4DFE"/>
    <w:rsid w:val="77DE418F"/>
    <w:rsid w:val="77E11150"/>
    <w:rsid w:val="77E85551"/>
    <w:rsid w:val="77F75794"/>
    <w:rsid w:val="77F7CE24"/>
    <w:rsid w:val="77F7D842"/>
    <w:rsid w:val="77FA5285"/>
    <w:rsid w:val="77FCCC2E"/>
    <w:rsid w:val="77FD072B"/>
    <w:rsid w:val="77FD95D4"/>
    <w:rsid w:val="77FF0743"/>
    <w:rsid w:val="77FF8D3C"/>
    <w:rsid w:val="78003DB7"/>
    <w:rsid w:val="7812673C"/>
    <w:rsid w:val="78153E6C"/>
    <w:rsid w:val="78265AA0"/>
    <w:rsid w:val="7826607A"/>
    <w:rsid w:val="78320EC2"/>
    <w:rsid w:val="7836450F"/>
    <w:rsid w:val="7852773F"/>
    <w:rsid w:val="785AEE6F"/>
    <w:rsid w:val="785E271C"/>
    <w:rsid w:val="786848E4"/>
    <w:rsid w:val="7879264D"/>
    <w:rsid w:val="78841FA3"/>
    <w:rsid w:val="78856ECF"/>
    <w:rsid w:val="78886D34"/>
    <w:rsid w:val="78931961"/>
    <w:rsid w:val="78A668CC"/>
    <w:rsid w:val="78B3468B"/>
    <w:rsid w:val="78BC253A"/>
    <w:rsid w:val="78BE62B2"/>
    <w:rsid w:val="78C23FF4"/>
    <w:rsid w:val="78DD2BDC"/>
    <w:rsid w:val="78F148D9"/>
    <w:rsid w:val="78F63C9E"/>
    <w:rsid w:val="78F931EC"/>
    <w:rsid w:val="78FB3062"/>
    <w:rsid w:val="78FF0DA4"/>
    <w:rsid w:val="79007B30"/>
    <w:rsid w:val="79053EE1"/>
    <w:rsid w:val="79091C23"/>
    <w:rsid w:val="791552E8"/>
    <w:rsid w:val="79240D60"/>
    <w:rsid w:val="792EAC73"/>
    <w:rsid w:val="79312BDD"/>
    <w:rsid w:val="793622EC"/>
    <w:rsid w:val="793D367B"/>
    <w:rsid w:val="7947274B"/>
    <w:rsid w:val="794C38BE"/>
    <w:rsid w:val="794DE4DD"/>
    <w:rsid w:val="79501600"/>
    <w:rsid w:val="79532E9E"/>
    <w:rsid w:val="79652BD2"/>
    <w:rsid w:val="79713798"/>
    <w:rsid w:val="798C6A81"/>
    <w:rsid w:val="79A27982"/>
    <w:rsid w:val="79AF7C38"/>
    <w:rsid w:val="79BA4CCB"/>
    <w:rsid w:val="79BF2C84"/>
    <w:rsid w:val="79D42231"/>
    <w:rsid w:val="79DD4337"/>
    <w:rsid w:val="79F62BF2"/>
    <w:rsid w:val="79FE72AE"/>
    <w:rsid w:val="79FF8626"/>
    <w:rsid w:val="79FFE12A"/>
    <w:rsid w:val="7A0348C4"/>
    <w:rsid w:val="7A0423EA"/>
    <w:rsid w:val="7A0F37EA"/>
    <w:rsid w:val="7A1E34AC"/>
    <w:rsid w:val="7A2010A3"/>
    <w:rsid w:val="7A262361"/>
    <w:rsid w:val="7A3902E6"/>
    <w:rsid w:val="7A4D3D91"/>
    <w:rsid w:val="7A5073DE"/>
    <w:rsid w:val="7A5213A8"/>
    <w:rsid w:val="7A567EF2"/>
    <w:rsid w:val="7A5E5F9F"/>
    <w:rsid w:val="7A635363"/>
    <w:rsid w:val="7A7632E8"/>
    <w:rsid w:val="7A811C8D"/>
    <w:rsid w:val="7AA31C03"/>
    <w:rsid w:val="7AAB2866"/>
    <w:rsid w:val="7AAF34C5"/>
    <w:rsid w:val="7AAF8648"/>
    <w:rsid w:val="7AB7AD7D"/>
    <w:rsid w:val="7ABD1848"/>
    <w:rsid w:val="7AC3028B"/>
    <w:rsid w:val="7ACB8D4B"/>
    <w:rsid w:val="7AF4730A"/>
    <w:rsid w:val="7AFB6EC5"/>
    <w:rsid w:val="7AFF672E"/>
    <w:rsid w:val="7AFF9127"/>
    <w:rsid w:val="7B022DCE"/>
    <w:rsid w:val="7B0326A2"/>
    <w:rsid w:val="7B203254"/>
    <w:rsid w:val="7B247AFD"/>
    <w:rsid w:val="7B252618"/>
    <w:rsid w:val="7B29035B"/>
    <w:rsid w:val="7B332F87"/>
    <w:rsid w:val="7B3B008E"/>
    <w:rsid w:val="7B3B1E3C"/>
    <w:rsid w:val="7B3C13EA"/>
    <w:rsid w:val="7B3FCEB3"/>
    <w:rsid w:val="7B4C4049"/>
    <w:rsid w:val="7B7610C6"/>
    <w:rsid w:val="7B784E3E"/>
    <w:rsid w:val="7B7BD66B"/>
    <w:rsid w:val="7B8657AD"/>
    <w:rsid w:val="7B8F060D"/>
    <w:rsid w:val="7B95779E"/>
    <w:rsid w:val="7B9A4DB4"/>
    <w:rsid w:val="7BA06143"/>
    <w:rsid w:val="7BAF0D53"/>
    <w:rsid w:val="7BB10350"/>
    <w:rsid w:val="7BB340C8"/>
    <w:rsid w:val="7BBB2025"/>
    <w:rsid w:val="7BBF44A7"/>
    <w:rsid w:val="7BBFA11E"/>
    <w:rsid w:val="7BC2255D"/>
    <w:rsid w:val="7BCA58AA"/>
    <w:rsid w:val="7BCAE769"/>
    <w:rsid w:val="7BCC5BB4"/>
    <w:rsid w:val="7BD9ADFE"/>
    <w:rsid w:val="7BDA78A7"/>
    <w:rsid w:val="7BDD2B61"/>
    <w:rsid w:val="7BDE3D21"/>
    <w:rsid w:val="7BDFDB3B"/>
    <w:rsid w:val="7BE33C64"/>
    <w:rsid w:val="7BEB425F"/>
    <w:rsid w:val="7BEBACC7"/>
    <w:rsid w:val="7BF22E42"/>
    <w:rsid w:val="7BFD417E"/>
    <w:rsid w:val="7BFE5D2A"/>
    <w:rsid w:val="7BFF10BB"/>
    <w:rsid w:val="7C0D2814"/>
    <w:rsid w:val="7C172CEB"/>
    <w:rsid w:val="7C1E634D"/>
    <w:rsid w:val="7C2D79D7"/>
    <w:rsid w:val="7C33E43E"/>
    <w:rsid w:val="7C376AA7"/>
    <w:rsid w:val="7C507B69"/>
    <w:rsid w:val="7C7100D4"/>
    <w:rsid w:val="7C7C270C"/>
    <w:rsid w:val="7C7F020B"/>
    <w:rsid w:val="7C8415C1"/>
    <w:rsid w:val="7C930895"/>
    <w:rsid w:val="7C9537CE"/>
    <w:rsid w:val="7C961A20"/>
    <w:rsid w:val="7C962567"/>
    <w:rsid w:val="7CB6C9BA"/>
    <w:rsid w:val="7CC7607D"/>
    <w:rsid w:val="7CC876FF"/>
    <w:rsid w:val="7CE82B41"/>
    <w:rsid w:val="7CED360A"/>
    <w:rsid w:val="7CED53B8"/>
    <w:rsid w:val="7CF02EB5"/>
    <w:rsid w:val="7CF93D5D"/>
    <w:rsid w:val="7CFF09A0"/>
    <w:rsid w:val="7CFFCF96"/>
    <w:rsid w:val="7D0050EB"/>
    <w:rsid w:val="7D04157E"/>
    <w:rsid w:val="7D2D4888"/>
    <w:rsid w:val="7D39684F"/>
    <w:rsid w:val="7D3CBAB6"/>
    <w:rsid w:val="7D4C0330"/>
    <w:rsid w:val="7D515947"/>
    <w:rsid w:val="7D5429FA"/>
    <w:rsid w:val="7D5A0C9F"/>
    <w:rsid w:val="7D5F3469"/>
    <w:rsid w:val="7D5F58F4"/>
    <w:rsid w:val="7D6FCA3C"/>
    <w:rsid w:val="7D751706"/>
    <w:rsid w:val="7D75192D"/>
    <w:rsid w:val="7D7BFB15"/>
    <w:rsid w:val="7D7D6719"/>
    <w:rsid w:val="7D7E4262"/>
    <w:rsid w:val="7D7F24B4"/>
    <w:rsid w:val="7D7FDBBE"/>
    <w:rsid w:val="7D91FC8A"/>
    <w:rsid w:val="7D9677FD"/>
    <w:rsid w:val="7DB4329A"/>
    <w:rsid w:val="7DBD2FDC"/>
    <w:rsid w:val="7DBF5449"/>
    <w:rsid w:val="7DBFF0A3"/>
    <w:rsid w:val="7DC9372F"/>
    <w:rsid w:val="7DD86068"/>
    <w:rsid w:val="7DDD542C"/>
    <w:rsid w:val="7DDF4513"/>
    <w:rsid w:val="7DDF95E4"/>
    <w:rsid w:val="7DE592E5"/>
    <w:rsid w:val="7DEF2CBA"/>
    <w:rsid w:val="7DEF6192"/>
    <w:rsid w:val="7DEF7094"/>
    <w:rsid w:val="7DF7CE35"/>
    <w:rsid w:val="7DFAA70D"/>
    <w:rsid w:val="7DFB4EF3"/>
    <w:rsid w:val="7DFD787D"/>
    <w:rsid w:val="7DFEEEC6"/>
    <w:rsid w:val="7DFF1348"/>
    <w:rsid w:val="7DFF25A6"/>
    <w:rsid w:val="7DFFA519"/>
    <w:rsid w:val="7DFFE1CE"/>
    <w:rsid w:val="7DFFEEF4"/>
    <w:rsid w:val="7E055EDB"/>
    <w:rsid w:val="7E0A5BEA"/>
    <w:rsid w:val="7E3D8888"/>
    <w:rsid w:val="7E472743"/>
    <w:rsid w:val="7E637418"/>
    <w:rsid w:val="7E663674"/>
    <w:rsid w:val="7E77A909"/>
    <w:rsid w:val="7E795155"/>
    <w:rsid w:val="7E7A0ECD"/>
    <w:rsid w:val="7E7C4C45"/>
    <w:rsid w:val="7E7E3987"/>
    <w:rsid w:val="7E7EA50E"/>
    <w:rsid w:val="7E7FAD3A"/>
    <w:rsid w:val="7EA15932"/>
    <w:rsid w:val="7EB52967"/>
    <w:rsid w:val="7EB73256"/>
    <w:rsid w:val="7EB7E4E4"/>
    <w:rsid w:val="7EB92A95"/>
    <w:rsid w:val="7EC34622"/>
    <w:rsid w:val="7ED674BB"/>
    <w:rsid w:val="7ED6BFDD"/>
    <w:rsid w:val="7EDA577C"/>
    <w:rsid w:val="7EE70D05"/>
    <w:rsid w:val="7EEA8067"/>
    <w:rsid w:val="7EED1E88"/>
    <w:rsid w:val="7EEF1DE7"/>
    <w:rsid w:val="7EF15931"/>
    <w:rsid w:val="7EF38A90"/>
    <w:rsid w:val="7EF38D58"/>
    <w:rsid w:val="7EF46C36"/>
    <w:rsid w:val="7EF98F3D"/>
    <w:rsid w:val="7EFB0BAE"/>
    <w:rsid w:val="7EFD3C84"/>
    <w:rsid w:val="7EFD7579"/>
    <w:rsid w:val="7EFE126B"/>
    <w:rsid w:val="7EFE58AF"/>
    <w:rsid w:val="7EFF16B1"/>
    <w:rsid w:val="7EFF3B25"/>
    <w:rsid w:val="7EFFAB2B"/>
    <w:rsid w:val="7F203823"/>
    <w:rsid w:val="7F252776"/>
    <w:rsid w:val="7F4FD897"/>
    <w:rsid w:val="7F540460"/>
    <w:rsid w:val="7F565496"/>
    <w:rsid w:val="7F571D5D"/>
    <w:rsid w:val="7F5949CE"/>
    <w:rsid w:val="7F5E259D"/>
    <w:rsid w:val="7F5FE334"/>
    <w:rsid w:val="7F607664"/>
    <w:rsid w:val="7F683B5C"/>
    <w:rsid w:val="7F6B2D50"/>
    <w:rsid w:val="7F6B3CB2"/>
    <w:rsid w:val="7F6BDC38"/>
    <w:rsid w:val="7F6E9233"/>
    <w:rsid w:val="7F72CD57"/>
    <w:rsid w:val="7F73C8FC"/>
    <w:rsid w:val="7F7748AF"/>
    <w:rsid w:val="7F7926F5"/>
    <w:rsid w:val="7F7B1C0C"/>
    <w:rsid w:val="7F7E7C0B"/>
    <w:rsid w:val="7F7F59FA"/>
    <w:rsid w:val="7F7F5B13"/>
    <w:rsid w:val="7F7F6965"/>
    <w:rsid w:val="7F7F79CD"/>
    <w:rsid w:val="7F7FA31F"/>
    <w:rsid w:val="7F7FA624"/>
    <w:rsid w:val="7F7FC015"/>
    <w:rsid w:val="7F7FE999"/>
    <w:rsid w:val="7F9B10FB"/>
    <w:rsid w:val="7F9B734D"/>
    <w:rsid w:val="7FA284B8"/>
    <w:rsid w:val="7FAAC975"/>
    <w:rsid w:val="7FAE354A"/>
    <w:rsid w:val="7FAF4BA7"/>
    <w:rsid w:val="7FB56661"/>
    <w:rsid w:val="7FB67505"/>
    <w:rsid w:val="7FBA3C77"/>
    <w:rsid w:val="7FBB6462"/>
    <w:rsid w:val="7FBDFACE"/>
    <w:rsid w:val="7FBE7ED5"/>
    <w:rsid w:val="7FC31691"/>
    <w:rsid w:val="7FC5C122"/>
    <w:rsid w:val="7FC93EBA"/>
    <w:rsid w:val="7FCC39AA"/>
    <w:rsid w:val="7FCE4B2D"/>
    <w:rsid w:val="7FD30664"/>
    <w:rsid w:val="7FD35DD1"/>
    <w:rsid w:val="7FD840FD"/>
    <w:rsid w:val="7FDA29A7"/>
    <w:rsid w:val="7FDB117D"/>
    <w:rsid w:val="7FDB2284"/>
    <w:rsid w:val="7FDD3670"/>
    <w:rsid w:val="7FDDDCD1"/>
    <w:rsid w:val="7FDEC1F2"/>
    <w:rsid w:val="7FDF776E"/>
    <w:rsid w:val="7FDFD361"/>
    <w:rsid w:val="7FDFD451"/>
    <w:rsid w:val="7FE02FB2"/>
    <w:rsid w:val="7FE22486"/>
    <w:rsid w:val="7FE24475"/>
    <w:rsid w:val="7FE363C5"/>
    <w:rsid w:val="7FE5C772"/>
    <w:rsid w:val="7FE6B2C2"/>
    <w:rsid w:val="7FEED82A"/>
    <w:rsid w:val="7FEF3480"/>
    <w:rsid w:val="7FEF4425"/>
    <w:rsid w:val="7FEF67CA"/>
    <w:rsid w:val="7FF36AEE"/>
    <w:rsid w:val="7FF3AFBA"/>
    <w:rsid w:val="7FF51280"/>
    <w:rsid w:val="7FF531C0"/>
    <w:rsid w:val="7FF684FC"/>
    <w:rsid w:val="7FF69D3A"/>
    <w:rsid w:val="7FF79BD3"/>
    <w:rsid w:val="7FF9C2C7"/>
    <w:rsid w:val="7FFB0BB8"/>
    <w:rsid w:val="7FFDDFBB"/>
    <w:rsid w:val="7FFE980B"/>
    <w:rsid w:val="7FFF1475"/>
    <w:rsid w:val="7FFF1D60"/>
    <w:rsid w:val="7FFF3083"/>
    <w:rsid w:val="7FFF4C37"/>
    <w:rsid w:val="7FFF899E"/>
    <w:rsid w:val="7FFFD8F7"/>
    <w:rsid w:val="83FD2398"/>
    <w:rsid w:val="8DEEFB20"/>
    <w:rsid w:val="8F7D8327"/>
    <w:rsid w:val="8FE75A04"/>
    <w:rsid w:val="8FEFB1D4"/>
    <w:rsid w:val="91F7A6CD"/>
    <w:rsid w:val="933F0C42"/>
    <w:rsid w:val="95BDB1B7"/>
    <w:rsid w:val="95FC242D"/>
    <w:rsid w:val="967FC544"/>
    <w:rsid w:val="96E34953"/>
    <w:rsid w:val="97B5425F"/>
    <w:rsid w:val="97DD47C5"/>
    <w:rsid w:val="98766FAA"/>
    <w:rsid w:val="99374708"/>
    <w:rsid w:val="9A575927"/>
    <w:rsid w:val="9BBFDAAA"/>
    <w:rsid w:val="9EB78411"/>
    <w:rsid w:val="9F1EC689"/>
    <w:rsid w:val="9F5E7BE1"/>
    <w:rsid w:val="9F6B6C4B"/>
    <w:rsid w:val="9FBF06A5"/>
    <w:rsid w:val="9FBF1E1A"/>
    <w:rsid w:val="9FBF9117"/>
    <w:rsid w:val="9FDFEC44"/>
    <w:rsid w:val="A275FC40"/>
    <w:rsid w:val="A5FFFBA7"/>
    <w:rsid w:val="A893A6DD"/>
    <w:rsid w:val="AA9FC7CA"/>
    <w:rsid w:val="AADE398B"/>
    <w:rsid w:val="AC3EF763"/>
    <w:rsid w:val="ACF9EB23"/>
    <w:rsid w:val="AD4ED0F4"/>
    <w:rsid w:val="ADAEDB14"/>
    <w:rsid w:val="ADEB8179"/>
    <w:rsid w:val="AEEDAAE2"/>
    <w:rsid w:val="AEEE16D6"/>
    <w:rsid w:val="AEF7A6CA"/>
    <w:rsid w:val="AEFF4232"/>
    <w:rsid w:val="AF4BCECB"/>
    <w:rsid w:val="AFDF1459"/>
    <w:rsid w:val="AFEE013B"/>
    <w:rsid w:val="B1376511"/>
    <w:rsid w:val="B1FEF24C"/>
    <w:rsid w:val="B33E5C73"/>
    <w:rsid w:val="B69F9934"/>
    <w:rsid w:val="B71BEB13"/>
    <w:rsid w:val="B77B528C"/>
    <w:rsid w:val="B7930A23"/>
    <w:rsid w:val="B7BEFD26"/>
    <w:rsid w:val="B7FF38EB"/>
    <w:rsid w:val="B7FF7051"/>
    <w:rsid w:val="B7FFE6E9"/>
    <w:rsid w:val="B8DFE5D2"/>
    <w:rsid w:val="B9F76282"/>
    <w:rsid w:val="B9FB41C0"/>
    <w:rsid w:val="B9FF8BD4"/>
    <w:rsid w:val="BA7690A4"/>
    <w:rsid w:val="BB5F8CC7"/>
    <w:rsid w:val="BB6DC07A"/>
    <w:rsid w:val="BB8F4B1C"/>
    <w:rsid w:val="BB9FCD30"/>
    <w:rsid w:val="BBB88DE7"/>
    <w:rsid w:val="BBBBFB51"/>
    <w:rsid w:val="BBCA4012"/>
    <w:rsid w:val="BBEB5ED2"/>
    <w:rsid w:val="BBF70B90"/>
    <w:rsid w:val="BBFF0B9A"/>
    <w:rsid w:val="BCEC3C9C"/>
    <w:rsid w:val="BCFE8C55"/>
    <w:rsid w:val="BD3C5F96"/>
    <w:rsid w:val="BD3FAA06"/>
    <w:rsid w:val="BD669266"/>
    <w:rsid w:val="BDBB5C41"/>
    <w:rsid w:val="BDE3231B"/>
    <w:rsid w:val="BDE3A467"/>
    <w:rsid w:val="BDF6590E"/>
    <w:rsid w:val="BDF76128"/>
    <w:rsid w:val="BDFB8DF7"/>
    <w:rsid w:val="BDFD0EAC"/>
    <w:rsid w:val="BDFD7683"/>
    <w:rsid w:val="BDFFD741"/>
    <w:rsid w:val="BDFFFCD5"/>
    <w:rsid w:val="BE7DAFC5"/>
    <w:rsid w:val="BEDFE325"/>
    <w:rsid w:val="BEE7579E"/>
    <w:rsid w:val="BEE78309"/>
    <w:rsid w:val="BEEC1D8E"/>
    <w:rsid w:val="BEFE5D4E"/>
    <w:rsid w:val="BF3B547C"/>
    <w:rsid w:val="BF675D76"/>
    <w:rsid w:val="BF6A2F2B"/>
    <w:rsid w:val="BF748385"/>
    <w:rsid w:val="BF7DF1A5"/>
    <w:rsid w:val="BF7EB727"/>
    <w:rsid w:val="BF7F5260"/>
    <w:rsid w:val="BF7F56D6"/>
    <w:rsid w:val="BF9732D3"/>
    <w:rsid w:val="BF9EFEB8"/>
    <w:rsid w:val="BFBF5F4B"/>
    <w:rsid w:val="BFBFF8D9"/>
    <w:rsid w:val="BFD9300F"/>
    <w:rsid w:val="BFDFB0A7"/>
    <w:rsid w:val="BFEC93F6"/>
    <w:rsid w:val="BFF53B8E"/>
    <w:rsid w:val="BFF60883"/>
    <w:rsid w:val="BFF940C0"/>
    <w:rsid w:val="BFF9B6A7"/>
    <w:rsid w:val="BFFBBB4D"/>
    <w:rsid w:val="BFFC4BA9"/>
    <w:rsid w:val="BFFD3B95"/>
    <w:rsid w:val="BFFD8CA1"/>
    <w:rsid w:val="BFFF80D9"/>
    <w:rsid w:val="C74FD088"/>
    <w:rsid w:val="C7BD7A8E"/>
    <w:rsid w:val="C95F119C"/>
    <w:rsid w:val="CABF82EE"/>
    <w:rsid w:val="CB698100"/>
    <w:rsid w:val="CBDF2E7F"/>
    <w:rsid w:val="CBFAEE55"/>
    <w:rsid w:val="CBFE9574"/>
    <w:rsid w:val="CCB3EE71"/>
    <w:rsid w:val="CEF7CEC2"/>
    <w:rsid w:val="CEFD9874"/>
    <w:rsid w:val="CEFDBD32"/>
    <w:rsid w:val="CF7EF2EC"/>
    <w:rsid w:val="CFCF66A9"/>
    <w:rsid w:val="CFEC9150"/>
    <w:rsid w:val="CFEECA30"/>
    <w:rsid w:val="CFEFF6B9"/>
    <w:rsid w:val="CFF117C5"/>
    <w:rsid w:val="CFF6D72F"/>
    <w:rsid w:val="CFF7C415"/>
    <w:rsid w:val="CFFD0836"/>
    <w:rsid w:val="D1E7911E"/>
    <w:rsid w:val="D3B66D5D"/>
    <w:rsid w:val="D3E6F184"/>
    <w:rsid w:val="D3F6AB4D"/>
    <w:rsid w:val="D52FED99"/>
    <w:rsid w:val="D6BDCB19"/>
    <w:rsid w:val="D6DFAD28"/>
    <w:rsid w:val="D6EB66C5"/>
    <w:rsid w:val="D7662D03"/>
    <w:rsid w:val="D7F77C9C"/>
    <w:rsid w:val="D7FE9964"/>
    <w:rsid w:val="D9DE18D2"/>
    <w:rsid w:val="D9E9A649"/>
    <w:rsid w:val="D9FBF3A8"/>
    <w:rsid w:val="DA1B0875"/>
    <w:rsid w:val="DA728412"/>
    <w:rsid w:val="DADDE077"/>
    <w:rsid w:val="DB77BA33"/>
    <w:rsid w:val="DBDE3196"/>
    <w:rsid w:val="DBE45EC0"/>
    <w:rsid w:val="DBE85737"/>
    <w:rsid w:val="DBF1C331"/>
    <w:rsid w:val="DBFFEC19"/>
    <w:rsid w:val="DCFF70D8"/>
    <w:rsid w:val="DD1C9EA2"/>
    <w:rsid w:val="DD5CACDE"/>
    <w:rsid w:val="DD77E14C"/>
    <w:rsid w:val="DDDE83A8"/>
    <w:rsid w:val="DDE3739E"/>
    <w:rsid w:val="DDFB761A"/>
    <w:rsid w:val="DDFD87D3"/>
    <w:rsid w:val="DE72D146"/>
    <w:rsid w:val="DED9FE1A"/>
    <w:rsid w:val="DEFFE5FE"/>
    <w:rsid w:val="DF0F1B3D"/>
    <w:rsid w:val="DF3F00C0"/>
    <w:rsid w:val="DF3F6BD2"/>
    <w:rsid w:val="DF5D2A79"/>
    <w:rsid w:val="DF66C2B2"/>
    <w:rsid w:val="DF6C77B9"/>
    <w:rsid w:val="DF75E29D"/>
    <w:rsid w:val="DF9988F9"/>
    <w:rsid w:val="DFABF2E5"/>
    <w:rsid w:val="DFB570E1"/>
    <w:rsid w:val="DFBBB99B"/>
    <w:rsid w:val="DFBFA4B1"/>
    <w:rsid w:val="DFD73DA1"/>
    <w:rsid w:val="DFDBAD54"/>
    <w:rsid w:val="DFDF8ED8"/>
    <w:rsid w:val="DFDFB3C9"/>
    <w:rsid w:val="DFE09BBD"/>
    <w:rsid w:val="DFE20609"/>
    <w:rsid w:val="DFF5F258"/>
    <w:rsid w:val="DFF63ECA"/>
    <w:rsid w:val="DFF91BCE"/>
    <w:rsid w:val="DFFB6454"/>
    <w:rsid w:val="DFFC2B4B"/>
    <w:rsid w:val="DFFE61A3"/>
    <w:rsid w:val="DFFE6BB9"/>
    <w:rsid w:val="DFFF2350"/>
    <w:rsid w:val="DFFF2B5C"/>
    <w:rsid w:val="E0E357B6"/>
    <w:rsid w:val="E246DA8C"/>
    <w:rsid w:val="E3384AFD"/>
    <w:rsid w:val="E377CF76"/>
    <w:rsid w:val="E37AA41F"/>
    <w:rsid w:val="E3FBE94E"/>
    <w:rsid w:val="E4CFFE0E"/>
    <w:rsid w:val="E53718EE"/>
    <w:rsid w:val="E5ED2ABC"/>
    <w:rsid w:val="E6BE2D00"/>
    <w:rsid w:val="E6CF20A5"/>
    <w:rsid w:val="E6FD67FD"/>
    <w:rsid w:val="E77A38CC"/>
    <w:rsid w:val="E77DA141"/>
    <w:rsid w:val="E7D71D70"/>
    <w:rsid w:val="E7DD8B76"/>
    <w:rsid w:val="E7F777D3"/>
    <w:rsid w:val="E8F715B4"/>
    <w:rsid w:val="E8FDA876"/>
    <w:rsid w:val="E95A32FD"/>
    <w:rsid w:val="E9F1F2B7"/>
    <w:rsid w:val="E9FB6E39"/>
    <w:rsid w:val="E9FDF327"/>
    <w:rsid w:val="EB3FD46E"/>
    <w:rsid w:val="EB7FBADE"/>
    <w:rsid w:val="EBDF969F"/>
    <w:rsid w:val="EBEFE3CE"/>
    <w:rsid w:val="EBF79B49"/>
    <w:rsid w:val="EBFBE10B"/>
    <w:rsid w:val="EBFF0557"/>
    <w:rsid w:val="EBFF269B"/>
    <w:rsid w:val="EC6DA174"/>
    <w:rsid w:val="ECEF13C2"/>
    <w:rsid w:val="ECEFEDA6"/>
    <w:rsid w:val="ED6C26F7"/>
    <w:rsid w:val="ED77556D"/>
    <w:rsid w:val="ED778970"/>
    <w:rsid w:val="ED9B3D3C"/>
    <w:rsid w:val="EDBFFBE2"/>
    <w:rsid w:val="EDC62889"/>
    <w:rsid w:val="EDEFE6D3"/>
    <w:rsid w:val="EE4E6A56"/>
    <w:rsid w:val="EE720DE1"/>
    <w:rsid w:val="EEBB6249"/>
    <w:rsid w:val="EEEF2756"/>
    <w:rsid w:val="EEF6ACA9"/>
    <w:rsid w:val="EEF7C872"/>
    <w:rsid w:val="EEFB500A"/>
    <w:rsid w:val="EEFD877C"/>
    <w:rsid w:val="EEFFA878"/>
    <w:rsid w:val="EF4F0BE1"/>
    <w:rsid w:val="EF4FB795"/>
    <w:rsid w:val="EF5FD1C8"/>
    <w:rsid w:val="EF6F9B9C"/>
    <w:rsid w:val="EF7DCFEE"/>
    <w:rsid w:val="EF7EA4CE"/>
    <w:rsid w:val="EF7EF4F3"/>
    <w:rsid w:val="EF8A1A3E"/>
    <w:rsid w:val="EFA66BFF"/>
    <w:rsid w:val="EFAA3C4A"/>
    <w:rsid w:val="EFB98096"/>
    <w:rsid w:val="EFBB4DD9"/>
    <w:rsid w:val="EFBD1411"/>
    <w:rsid w:val="EFBD827C"/>
    <w:rsid w:val="EFBFD4DE"/>
    <w:rsid w:val="EFDD9374"/>
    <w:rsid w:val="EFEB5C36"/>
    <w:rsid w:val="EFEEDE40"/>
    <w:rsid w:val="EFF57D79"/>
    <w:rsid w:val="EFFB040C"/>
    <w:rsid w:val="EFFBB825"/>
    <w:rsid w:val="EFFD3042"/>
    <w:rsid w:val="F05D0B48"/>
    <w:rsid w:val="F1F0BBA5"/>
    <w:rsid w:val="F1F7E9D6"/>
    <w:rsid w:val="F1FF855F"/>
    <w:rsid w:val="F23E388F"/>
    <w:rsid w:val="F23F2413"/>
    <w:rsid w:val="F2E529AB"/>
    <w:rsid w:val="F37EB9B8"/>
    <w:rsid w:val="F37F4378"/>
    <w:rsid w:val="F37F8DD9"/>
    <w:rsid w:val="F397D354"/>
    <w:rsid w:val="F39FB31F"/>
    <w:rsid w:val="F3CB43C8"/>
    <w:rsid w:val="F3F3FF11"/>
    <w:rsid w:val="F3F7BBCA"/>
    <w:rsid w:val="F3FDBD65"/>
    <w:rsid w:val="F3FF406E"/>
    <w:rsid w:val="F3FFF746"/>
    <w:rsid w:val="F4D7E312"/>
    <w:rsid w:val="F4FC6C27"/>
    <w:rsid w:val="F5DF02F8"/>
    <w:rsid w:val="F5F979D3"/>
    <w:rsid w:val="F5F99450"/>
    <w:rsid w:val="F5FB067B"/>
    <w:rsid w:val="F5FE8B4D"/>
    <w:rsid w:val="F5FFCB97"/>
    <w:rsid w:val="F66F4B68"/>
    <w:rsid w:val="F66FE681"/>
    <w:rsid w:val="F695AACA"/>
    <w:rsid w:val="F6CDAE45"/>
    <w:rsid w:val="F6DCF108"/>
    <w:rsid w:val="F6E63AEB"/>
    <w:rsid w:val="F6F5CFF3"/>
    <w:rsid w:val="F6FFA16F"/>
    <w:rsid w:val="F73B5912"/>
    <w:rsid w:val="F7560C98"/>
    <w:rsid w:val="F77B39E0"/>
    <w:rsid w:val="F79ABB4F"/>
    <w:rsid w:val="F7AAEE17"/>
    <w:rsid w:val="F7B70BFE"/>
    <w:rsid w:val="F7D6DE0D"/>
    <w:rsid w:val="F7DB25A7"/>
    <w:rsid w:val="F7DDC626"/>
    <w:rsid w:val="F7EB9D42"/>
    <w:rsid w:val="F7EE9714"/>
    <w:rsid w:val="F7EF843B"/>
    <w:rsid w:val="F7EFCD2A"/>
    <w:rsid w:val="F7F20D3E"/>
    <w:rsid w:val="F7F723C9"/>
    <w:rsid w:val="F7FDD031"/>
    <w:rsid w:val="F7FF21FA"/>
    <w:rsid w:val="F7FFE562"/>
    <w:rsid w:val="F7FFF347"/>
    <w:rsid w:val="F7FFF398"/>
    <w:rsid w:val="F87FBB35"/>
    <w:rsid w:val="F8E574C9"/>
    <w:rsid w:val="F9764474"/>
    <w:rsid w:val="F97951FE"/>
    <w:rsid w:val="F97BA592"/>
    <w:rsid w:val="F97BF3FD"/>
    <w:rsid w:val="F9EF9520"/>
    <w:rsid w:val="F9F6FBB1"/>
    <w:rsid w:val="F9FCCC43"/>
    <w:rsid w:val="F9FD7CAC"/>
    <w:rsid w:val="FA79D812"/>
    <w:rsid w:val="FAFDE7CD"/>
    <w:rsid w:val="FB477F68"/>
    <w:rsid w:val="FB6E5F6C"/>
    <w:rsid w:val="FB7DD9B3"/>
    <w:rsid w:val="FB7F2342"/>
    <w:rsid w:val="FBB5E374"/>
    <w:rsid w:val="FBD69352"/>
    <w:rsid w:val="FBDF35A1"/>
    <w:rsid w:val="FBED3758"/>
    <w:rsid w:val="FBEDDEE0"/>
    <w:rsid w:val="FBEEEF04"/>
    <w:rsid w:val="FBF39A93"/>
    <w:rsid w:val="FBF70515"/>
    <w:rsid w:val="FBFA56D5"/>
    <w:rsid w:val="FBFB003C"/>
    <w:rsid w:val="FC79218D"/>
    <w:rsid w:val="FCF31B6E"/>
    <w:rsid w:val="FCFB6E9E"/>
    <w:rsid w:val="FCFFF473"/>
    <w:rsid w:val="FD37391A"/>
    <w:rsid w:val="FD3D915E"/>
    <w:rsid w:val="FD5DE5D8"/>
    <w:rsid w:val="FD7D2571"/>
    <w:rsid w:val="FD7FA4DB"/>
    <w:rsid w:val="FDAFA8D9"/>
    <w:rsid w:val="FDBEB6D6"/>
    <w:rsid w:val="FDC04DE5"/>
    <w:rsid w:val="FDD1B6E5"/>
    <w:rsid w:val="FDD5F2C7"/>
    <w:rsid w:val="FDDD0CA7"/>
    <w:rsid w:val="FDED3586"/>
    <w:rsid w:val="FDEF26BF"/>
    <w:rsid w:val="FDF53FF5"/>
    <w:rsid w:val="FDFD686B"/>
    <w:rsid w:val="FDFE3274"/>
    <w:rsid w:val="FDFEB1A4"/>
    <w:rsid w:val="FE3BABFE"/>
    <w:rsid w:val="FE4FC961"/>
    <w:rsid w:val="FE5F4C94"/>
    <w:rsid w:val="FE5FB75F"/>
    <w:rsid w:val="FE7DDCB5"/>
    <w:rsid w:val="FE8F42C6"/>
    <w:rsid w:val="FEAF1B2A"/>
    <w:rsid w:val="FEB46677"/>
    <w:rsid w:val="FEB61079"/>
    <w:rsid w:val="FEB77E00"/>
    <w:rsid w:val="FECF1808"/>
    <w:rsid w:val="FEDBAFC2"/>
    <w:rsid w:val="FEEEA1D0"/>
    <w:rsid w:val="FEEF8065"/>
    <w:rsid w:val="FEEFA1AF"/>
    <w:rsid w:val="FEFAF84E"/>
    <w:rsid w:val="FEFE6DA7"/>
    <w:rsid w:val="FEFEE334"/>
    <w:rsid w:val="FEFEEBDB"/>
    <w:rsid w:val="FEFF2E4F"/>
    <w:rsid w:val="FEFF9067"/>
    <w:rsid w:val="FF2BF218"/>
    <w:rsid w:val="FF2D9A07"/>
    <w:rsid w:val="FF354D9B"/>
    <w:rsid w:val="FF36597E"/>
    <w:rsid w:val="FF3ABCFB"/>
    <w:rsid w:val="FF3EE037"/>
    <w:rsid w:val="FF6DA132"/>
    <w:rsid w:val="FF6E0253"/>
    <w:rsid w:val="FF6F2638"/>
    <w:rsid w:val="FF6FEF82"/>
    <w:rsid w:val="FF77ABC9"/>
    <w:rsid w:val="FF7BBBF7"/>
    <w:rsid w:val="FF7CB920"/>
    <w:rsid w:val="FF7DC3AE"/>
    <w:rsid w:val="FF7E1E7F"/>
    <w:rsid w:val="FF7E6A39"/>
    <w:rsid w:val="FF7F2E7C"/>
    <w:rsid w:val="FF874A2E"/>
    <w:rsid w:val="FF89644B"/>
    <w:rsid w:val="FF970C0D"/>
    <w:rsid w:val="FF9B0F0C"/>
    <w:rsid w:val="FF9B64A6"/>
    <w:rsid w:val="FF9FB724"/>
    <w:rsid w:val="FFA24761"/>
    <w:rsid w:val="FFAE3D94"/>
    <w:rsid w:val="FFB54CBC"/>
    <w:rsid w:val="FFBB80FC"/>
    <w:rsid w:val="FFBD6066"/>
    <w:rsid w:val="FFBE63EC"/>
    <w:rsid w:val="FFBE6A47"/>
    <w:rsid w:val="FFBFD521"/>
    <w:rsid w:val="FFC01EAA"/>
    <w:rsid w:val="FFC7DFA9"/>
    <w:rsid w:val="FFD778A7"/>
    <w:rsid w:val="FFDB636E"/>
    <w:rsid w:val="FFDF3DE5"/>
    <w:rsid w:val="FFDF9EC1"/>
    <w:rsid w:val="FFE64E1E"/>
    <w:rsid w:val="FFE67059"/>
    <w:rsid w:val="FFE751E8"/>
    <w:rsid w:val="FFE76314"/>
    <w:rsid w:val="FFEB0F87"/>
    <w:rsid w:val="FFEB8CD7"/>
    <w:rsid w:val="FFEDB796"/>
    <w:rsid w:val="FFEEA289"/>
    <w:rsid w:val="FFEECE54"/>
    <w:rsid w:val="FFEFB930"/>
    <w:rsid w:val="FFF4B638"/>
    <w:rsid w:val="FFF574AC"/>
    <w:rsid w:val="FFF5D995"/>
    <w:rsid w:val="FFF621C5"/>
    <w:rsid w:val="FFF6DAC8"/>
    <w:rsid w:val="FFF778D5"/>
    <w:rsid w:val="FFFB12F0"/>
    <w:rsid w:val="FFFB421D"/>
    <w:rsid w:val="FFFD9B2F"/>
    <w:rsid w:val="FFFE413E"/>
    <w:rsid w:val="FFFEBEE8"/>
    <w:rsid w:val="FFFF2638"/>
    <w:rsid w:val="FFFF32AB"/>
    <w:rsid w:val="FFFF33F4"/>
    <w:rsid w:val="FFFF3BCD"/>
    <w:rsid w:val="FFFF66D0"/>
    <w:rsid w:val="FFFF68DA"/>
    <w:rsid w:val="FFFF74E4"/>
    <w:rsid w:val="FFFF753B"/>
    <w:rsid w:val="FFFF9E56"/>
    <w:rsid w:val="FFFFBCAF"/>
    <w:rsid w:val="FFFFBF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3"/>
    <w:qFormat/>
    <w:uiPriority w:val="0"/>
    <w:pPr>
      <w:spacing w:before="120" w:beforeLines="50" w:after="120" w:afterLines="50" w:line="620" w:lineRule="exact"/>
      <w:ind w:firstLine="640" w:firstLineChars="200"/>
      <w:outlineLvl w:val="0"/>
    </w:pPr>
    <w:rPr>
      <w:rFonts w:ascii="黑体" w:hAnsi="黑体" w:eastAsia="黑体"/>
      <w:bCs/>
      <w:kern w:val="0"/>
      <w:sz w:val="32"/>
      <w:szCs w:val="44"/>
    </w:rPr>
  </w:style>
  <w:style w:type="paragraph" w:styleId="4">
    <w:name w:val="heading 2"/>
    <w:basedOn w:val="5"/>
    <w:next w:val="1"/>
    <w:link w:val="70"/>
    <w:qFormat/>
    <w:uiPriority w:val="0"/>
    <w:pPr>
      <w:keepNext/>
      <w:tabs>
        <w:tab w:val="left" w:pos="0"/>
      </w:tabs>
      <w:spacing w:line="620" w:lineRule="exact"/>
      <w:ind w:firstLine="640" w:firstLineChars="200"/>
      <w:jc w:val="left"/>
      <w:outlineLvl w:val="1"/>
    </w:pPr>
    <w:rPr>
      <w:rFonts w:ascii="楷体_GB2312" w:hAnsi="黑体" w:eastAsia="楷体_GB2312"/>
      <w:bCs/>
      <w:kern w:val="0"/>
      <w:sz w:val="32"/>
      <w:szCs w:val="32"/>
    </w:rPr>
  </w:style>
  <w:style w:type="paragraph" w:styleId="5">
    <w:name w:val="heading 3"/>
    <w:basedOn w:val="1"/>
    <w:next w:val="1"/>
    <w:link w:val="34"/>
    <w:qFormat/>
    <w:uiPriority w:val="0"/>
    <w:pPr>
      <w:widowControl/>
      <w:numPr>
        <w:ilvl w:val="2"/>
        <w:numId w:val="0"/>
      </w:numPr>
      <w:shd w:val="clear" w:color="auto" w:fill="FFFFFF"/>
      <w:tabs>
        <w:tab w:val="left" w:pos="0"/>
      </w:tabs>
      <w:adjustRightInd w:val="0"/>
      <w:snapToGrid w:val="0"/>
      <w:spacing w:before="120" w:beforeLines="50" w:after="120" w:afterLines="50" w:line="620" w:lineRule="exact"/>
      <w:ind w:firstLine="640" w:firstLineChars="200"/>
      <w:jc w:val="left"/>
      <w:outlineLvl w:val="2"/>
    </w:pPr>
    <w:rPr>
      <w:rFonts w:ascii="仿宋_GB2312" w:hAnsi="仿宋" w:eastAsia="仿宋_GB2312"/>
      <w:kern w:val="0"/>
      <w:sz w:val="32"/>
      <w:szCs w:val="32"/>
    </w:rPr>
  </w:style>
  <w:style w:type="paragraph" w:styleId="6">
    <w:name w:val="heading 4"/>
    <w:next w:val="1"/>
    <w:qFormat/>
    <w:uiPriority w:val="0"/>
    <w:pPr>
      <w:keepNext/>
      <w:widowControl w:val="0"/>
      <w:spacing w:before="240" w:after="60"/>
      <w:jc w:val="both"/>
      <w:outlineLvl w:val="3"/>
    </w:pPr>
    <w:rPr>
      <w:rFonts w:ascii="仿宋_GB2312" w:hAnsi="Times New Roman" w:eastAsia="宋体" w:cs="Times New Roman"/>
      <w:b/>
      <w:bCs/>
      <w:kern w:val="2"/>
      <w:sz w:val="28"/>
      <w:szCs w:val="28"/>
      <w:lang w:val="en-US" w:eastAsia="zh-CN" w:bidi="ar-SA"/>
    </w:rPr>
  </w:style>
  <w:style w:type="character" w:default="1" w:styleId="26">
    <w:name w:val="Default Paragraph Font"/>
    <w:link w:val="27"/>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s>
    </w:pPr>
    <w:rPr>
      <w:b/>
      <w:bCs/>
      <w:kern w:val="44"/>
      <w:sz w:val="28"/>
      <w:szCs w:val="28"/>
    </w:rPr>
  </w:style>
  <w:style w:type="paragraph" w:styleId="7">
    <w:name w:val="Document Map"/>
    <w:basedOn w:val="1"/>
    <w:link w:val="36"/>
    <w:qFormat/>
    <w:uiPriority w:val="0"/>
    <w:rPr>
      <w:rFonts w:ascii="宋体"/>
      <w:sz w:val="18"/>
      <w:szCs w:val="18"/>
    </w:rPr>
  </w:style>
  <w:style w:type="paragraph" w:styleId="8">
    <w:name w:val="annotation text"/>
    <w:basedOn w:val="1"/>
    <w:link w:val="37"/>
    <w:qFormat/>
    <w:uiPriority w:val="0"/>
    <w:pPr>
      <w:widowControl/>
      <w:shd w:val="clear" w:color="auto" w:fill="FFFFFF"/>
      <w:spacing w:line="360" w:lineRule="auto"/>
      <w:ind w:firstLine="480" w:firstLineChars="200"/>
      <w:jc w:val="left"/>
    </w:pPr>
    <w:rPr>
      <w:rFonts w:ascii="Calibri" w:hAnsi="Calibri"/>
      <w:kern w:val="0"/>
      <w:sz w:val="24"/>
      <w:szCs w:val="24"/>
    </w:rPr>
  </w:style>
  <w:style w:type="paragraph" w:styleId="9">
    <w:name w:val="Body Text"/>
    <w:basedOn w:val="1"/>
    <w:link w:val="38"/>
    <w:qFormat/>
    <w:uiPriority w:val="0"/>
    <w:pPr>
      <w:spacing w:after="120"/>
    </w:pPr>
  </w:style>
  <w:style w:type="paragraph" w:styleId="10">
    <w:name w:val="Body Text Indent"/>
    <w:basedOn w:val="1"/>
    <w:link w:val="39"/>
    <w:qFormat/>
    <w:uiPriority w:val="0"/>
    <w:pPr>
      <w:ind w:firstLine="640" w:firstLineChars="200"/>
    </w:pPr>
    <w:rPr>
      <w:rFonts w:eastAsia="仿宋_GB2312"/>
      <w:color w:val="000000"/>
      <w:sz w:val="32"/>
    </w:rPr>
  </w:style>
  <w:style w:type="paragraph" w:styleId="11">
    <w:name w:val="Block Text"/>
    <w:basedOn w:val="1"/>
    <w:qFormat/>
    <w:uiPriority w:val="0"/>
    <w:pPr>
      <w:widowControl w:val="0"/>
      <w:spacing w:before="50" w:beforeLines="50" w:after="120" w:afterLines="50" w:line="360" w:lineRule="auto"/>
      <w:ind w:left="1440" w:leftChars="700" w:right="1440" w:rightChars="700" w:firstLine="420" w:firstLineChars="200"/>
      <w:jc w:val="both"/>
    </w:pPr>
    <w:rPr>
      <w:rFonts w:ascii="Times New Roman" w:hAnsi="Times New Roman" w:eastAsia="宋体" w:cs="Times New Roman"/>
      <w:kern w:val="2"/>
      <w:sz w:val="21"/>
      <w:szCs w:val="24"/>
      <w:lang w:val="en-US" w:eastAsia="zh-CN" w:bidi="ar-SA"/>
    </w:rPr>
  </w:style>
  <w:style w:type="paragraph" w:styleId="12">
    <w:name w:val="toc 3"/>
    <w:basedOn w:val="1"/>
    <w:next w:val="1"/>
    <w:qFormat/>
    <w:uiPriority w:val="39"/>
    <w:rPr>
      <w:sz w:val="28"/>
    </w:rPr>
  </w:style>
  <w:style w:type="paragraph" w:styleId="13">
    <w:name w:val="Plain Text"/>
    <w:qFormat/>
    <w:uiPriority w:val="0"/>
    <w:pPr>
      <w:widowControl w:val="0"/>
      <w:jc w:val="both"/>
    </w:pPr>
    <w:rPr>
      <w:rFonts w:ascii="宋体" w:hAnsi="Courier New" w:eastAsia="宋体" w:cs="Courier New"/>
      <w:kern w:val="2"/>
      <w:sz w:val="32"/>
      <w:szCs w:val="21"/>
      <w:lang w:val="en-US" w:eastAsia="zh-CN" w:bidi="ar-SA"/>
    </w:rPr>
  </w:style>
  <w:style w:type="paragraph" w:styleId="14">
    <w:name w:val="Date"/>
    <w:basedOn w:val="1"/>
    <w:next w:val="1"/>
    <w:link w:val="40"/>
    <w:qFormat/>
    <w:uiPriority w:val="99"/>
    <w:pPr>
      <w:widowControl/>
      <w:shd w:val="clear" w:color="auto" w:fill="FFFFFF"/>
      <w:spacing w:line="360" w:lineRule="auto"/>
      <w:ind w:left="100" w:leftChars="2500" w:firstLine="480" w:firstLineChars="200"/>
    </w:pPr>
    <w:rPr>
      <w:rFonts w:ascii="宋体" w:hAnsi="宋体" w:eastAsia="仿宋"/>
      <w:kern w:val="0"/>
      <w:sz w:val="32"/>
      <w:szCs w:val="32"/>
    </w:rPr>
  </w:style>
  <w:style w:type="paragraph" w:styleId="15">
    <w:name w:val="Balloon Text"/>
    <w:basedOn w:val="1"/>
    <w:link w:val="41"/>
    <w:qFormat/>
    <w:uiPriority w:val="0"/>
    <w:pPr>
      <w:widowControl/>
      <w:shd w:val="clear" w:color="auto" w:fill="FFFFFF"/>
      <w:ind w:firstLine="480" w:firstLineChars="200"/>
    </w:pPr>
    <w:rPr>
      <w:rFonts w:ascii="宋体" w:hAnsi="宋体" w:eastAsia="仿宋"/>
      <w:kern w:val="0"/>
      <w:sz w:val="18"/>
      <w:szCs w:val="18"/>
    </w:rPr>
  </w:style>
  <w:style w:type="paragraph" w:styleId="16">
    <w:name w:val="footer"/>
    <w:basedOn w:val="1"/>
    <w:link w:val="42"/>
    <w:qFormat/>
    <w:uiPriority w:val="0"/>
    <w:pPr>
      <w:tabs>
        <w:tab w:val="center" w:pos="4153"/>
        <w:tab w:val="right" w:pos="8306"/>
      </w:tabs>
      <w:snapToGrid w:val="0"/>
      <w:jc w:val="left"/>
    </w:pPr>
    <w:rPr>
      <w:sz w:val="18"/>
    </w:rPr>
  </w:style>
  <w:style w:type="paragraph" w:styleId="17">
    <w:name w:val="header"/>
    <w:basedOn w:val="1"/>
    <w:link w:val="43"/>
    <w:qFormat/>
    <w:uiPriority w:val="0"/>
    <w:pPr>
      <w:pBdr>
        <w:bottom w:val="single" w:color="auto" w:sz="6" w:space="1"/>
      </w:pBdr>
      <w:tabs>
        <w:tab w:val="center" w:pos="4153"/>
        <w:tab w:val="right" w:pos="8306"/>
      </w:tabs>
      <w:snapToGrid w:val="0"/>
      <w:jc w:val="center"/>
    </w:pPr>
    <w:rPr>
      <w:sz w:val="18"/>
      <w:szCs w:val="18"/>
    </w:rPr>
  </w:style>
  <w:style w:type="paragraph" w:styleId="18">
    <w:name w:val="toc 2"/>
    <w:basedOn w:val="1"/>
    <w:next w:val="1"/>
    <w:qFormat/>
    <w:uiPriority w:val="39"/>
    <w:rPr>
      <w:sz w:val="28"/>
      <w:szCs w:val="24"/>
    </w:rPr>
  </w:style>
  <w:style w:type="paragraph" w:styleId="19">
    <w:name w:val="Body Text 2"/>
    <w:basedOn w:val="1"/>
    <w:link w:val="44"/>
    <w:qFormat/>
    <w:uiPriority w:val="0"/>
    <w:pPr>
      <w:spacing w:after="120" w:line="480" w:lineRule="auto"/>
    </w:pPr>
    <w:rPr>
      <w:rFonts w:ascii="仿宋_GB2312" w:eastAsia="仿宋_GB2312"/>
      <w:sz w:val="32"/>
      <w:szCs w:val="32"/>
    </w:rPr>
  </w:style>
  <w:style w:type="paragraph" w:styleId="2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1">
    <w:name w:val="Title"/>
    <w:basedOn w:val="1"/>
    <w:next w:val="1"/>
    <w:qFormat/>
    <w:uiPriority w:val="0"/>
    <w:pPr>
      <w:adjustRightInd/>
      <w:ind w:firstLine="630" w:firstLineChars="196"/>
      <w:jc w:val="left"/>
      <w:outlineLvl w:val="0"/>
    </w:pPr>
    <w:rPr>
      <w:rFonts w:eastAsia="黑体"/>
      <w:b/>
      <w:bCs/>
      <w:szCs w:val="32"/>
    </w:rPr>
  </w:style>
  <w:style w:type="paragraph" w:styleId="22">
    <w:name w:val="annotation subject"/>
    <w:basedOn w:val="8"/>
    <w:next w:val="8"/>
    <w:link w:val="45"/>
    <w:qFormat/>
    <w:uiPriority w:val="0"/>
    <w:rPr>
      <w:rFonts w:ascii="宋体" w:hAnsi="宋体" w:eastAsia="仿宋"/>
      <w:b/>
      <w:bCs/>
      <w:sz w:val="32"/>
      <w:szCs w:val="32"/>
    </w:rPr>
  </w:style>
  <w:style w:type="paragraph" w:styleId="23">
    <w:name w:val="Body Text First Indent"/>
    <w:qFormat/>
    <w:uiPriority w:val="0"/>
    <w:pPr>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hd w:val="clear" w:color="auto" w:fill="auto"/>
      <w:spacing w:before="0" w:beforeLines="50" w:beforeAutospacing="0" w:after="0" w:afterLines="0" w:afterAutospacing="0" w:line="360" w:lineRule="auto"/>
      <w:ind w:left="0" w:right="0" w:firstLine="420" w:firstLineChars="100"/>
      <w:jc w:val="both"/>
    </w:pPr>
    <w:rPr>
      <w:rFonts w:hint="default" w:ascii="Times New Roman" w:hAnsi="Times New Roman" w:eastAsia="仿宋_GB2312" w:cs="Times New Roman"/>
      <w:kern w:val="2"/>
      <w:sz w:val="17"/>
      <w:szCs w:val="17"/>
      <w:lang w:val="en-US" w:eastAsia="zh-CN" w:bidi="ar"/>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 Char Char Char Char Char Char Char Char Char Char Char Char Char Char Char Char Char Char Char Char Char Char"/>
    <w:basedOn w:val="1"/>
    <w:link w:val="26"/>
    <w:qFormat/>
    <w:uiPriority w:val="0"/>
    <w:rPr>
      <w:rFonts w:ascii="宋体" w:hAnsi="宋体" w:cs="Courier New"/>
      <w:sz w:val="32"/>
      <w:szCs w:val="32"/>
    </w:rPr>
  </w:style>
  <w:style w:type="character" w:styleId="28">
    <w:name w:val="Strong"/>
    <w:basedOn w:val="26"/>
    <w:qFormat/>
    <w:uiPriority w:val="0"/>
    <w:rPr>
      <w:b/>
    </w:rPr>
  </w:style>
  <w:style w:type="character" w:styleId="29">
    <w:name w:val="page number"/>
    <w:basedOn w:val="26"/>
    <w:qFormat/>
    <w:uiPriority w:val="0"/>
  </w:style>
  <w:style w:type="character" w:styleId="30">
    <w:name w:val="Hyperlink"/>
    <w:qFormat/>
    <w:uiPriority w:val="99"/>
    <w:rPr>
      <w:rFonts w:cs="Times New Roman"/>
      <w:color w:val="0000FF"/>
      <w:u w:val="single"/>
    </w:rPr>
  </w:style>
  <w:style w:type="character" w:styleId="31">
    <w:name w:val="annotation reference"/>
    <w:qFormat/>
    <w:uiPriority w:val="0"/>
    <w:rPr>
      <w:sz w:val="21"/>
      <w:szCs w:val="21"/>
    </w:rPr>
  </w:style>
  <w:style w:type="paragraph" w:customStyle="1" w:styleId="32">
    <w:name w:val="目录 11"/>
    <w:next w:val="1"/>
    <w:qFormat/>
    <w:uiPriority w:val="0"/>
    <w:pPr>
      <w:wordWrap w:val="0"/>
      <w:jc w:val="both"/>
    </w:pPr>
    <w:rPr>
      <w:rFonts w:ascii="Times New Roman" w:hAnsi="Times New Roman" w:eastAsia="宋体" w:cs="Times New Roman"/>
      <w:sz w:val="21"/>
      <w:szCs w:val="22"/>
      <w:lang w:val="en-US" w:eastAsia="zh-CN" w:bidi="ar-SA"/>
    </w:rPr>
  </w:style>
  <w:style w:type="character" w:customStyle="1" w:styleId="33">
    <w:name w:val="标题 1 Char"/>
    <w:link w:val="3"/>
    <w:qFormat/>
    <w:uiPriority w:val="0"/>
    <w:rPr>
      <w:rFonts w:ascii="黑体" w:hAnsi="黑体" w:eastAsia="黑体"/>
      <w:bCs/>
      <w:sz w:val="32"/>
      <w:szCs w:val="44"/>
    </w:rPr>
  </w:style>
  <w:style w:type="character" w:customStyle="1" w:styleId="34">
    <w:name w:val="标题 3 Char"/>
    <w:link w:val="5"/>
    <w:qFormat/>
    <w:uiPriority w:val="0"/>
    <w:rPr>
      <w:rFonts w:ascii="仿宋_GB2312" w:hAnsi="仿宋" w:eastAsia="仿宋_GB2312"/>
      <w:sz w:val="32"/>
      <w:szCs w:val="32"/>
      <w:shd w:val="clear" w:color="auto" w:fill="FFFFFF"/>
    </w:rPr>
  </w:style>
  <w:style w:type="character" w:customStyle="1" w:styleId="35">
    <w:name w:val="标题 2 Char"/>
    <w:link w:val="4"/>
    <w:qFormat/>
    <w:uiPriority w:val="0"/>
    <w:rPr>
      <w:rFonts w:ascii="楷体_GB2312" w:hAnsi="黑体" w:eastAsia="楷体_GB2312"/>
      <w:bCs/>
      <w:sz w:val="32"/>
      <w:szCs w:val="32"/>
    </w:rPr>
  </w:style>
  <w:style w:type="character" w:customStyle="1" w:styleId="36">
    <w:name w:val="文档结构图 Char"/>
    <w:link w:val="7"/>
    <w:qFormat/>
    <w:uiPriority w:val="0"/>
    <w:rPr>
      <w:rFonts w:ascii="宋体"/>
      <w:kern w:val="2"/>
      <w:sz w:val="18"/>
      <w:szCs w:val="18"/>
    </w:rPr>
  </w:style>
  <w:style w:type="character" w:customStyle="1" w:styleId="37">
    <w:name w:val="批注文字 Char"/>
    <w:link w:val="8"/>
    <w:qFormat/>
    <w:uiPriority w:val="0"/>
    <w:rPr>
      <w:rFonts w:ascii="Calibri" w:hAnsi="Calibri" w:cs="Calibri"/>
      <w:sz w:val="24"/>
      <w:szCs w:val="24"/>
      <w:shd w:val="clear" w:color="auto" w:fill="FFFFFF"/>
    </w:rPr>
  </w:style>
  <w:style w:type="character" w:customStyle="1" w:styleId="38">
    <w:name w:val="正文文本 Char"/>
    <w:link w:val="9"/>
    <w:qFormat/>
    <w:uiPriority w:val="0"/>
    <w:rPr>
      <w:kern w:val="2"/>
      <w:sz w:val="21"/>
    </w:rPr>
  </w:style>
  <w:style w:type="character" w:customStyle="1" w:styleId="39">
    <w:name w:val="正文文本缩进 Char"/>
    <w:link w:val="10"/>
    <w:qFormat/>
    <w:uiPriority w:val="0"/>
    <w:rPr>
      <w:rFonts w:eastAsia="仿宋_GB2312"/>
      <w:color w:val="000000"/>
      <w:kern w:val="2"/>
      <w:sz w:val="32"/>
      <w:lang w:bidi="ar-SA"/>
    </w:rPr>
  </w:style>
  <w:style w:type="character" w:customStyle="1" w:styleId="40">
    <w:name w:val="日期 Char"/>
    <w:link w:val="14"/>
    <w:qFormat/>
    <w:uiPriority w:val="99"/>
    <w:rPr>
      <w:rFonts w:ascii="宋体" w:hAnsi="宋体" w:eastAsia="仿宋" w:cs="宋体"/>
      <w:sz w:val="32"/>
      <w:szCs w:val="32"/>
      <w:shd w:val="clear" w:color="auto" w:fill="FFFFFF"/>
    </w:rPr>
  </w:style>
  <w:style w:type="character" w:customStyle="1" w:styleId="41">
    <w:name w:val="批注框文本 Char"/>
    <w:link w:val="15"/>
    <w:qFormat/>
    <w:uiPriority w:val="0"/>
    <w:rPr>
      <w:rFonts w:ascii="宋体" w:hAnsi="宋体" w:eastAsia="仿宋" w:cs="宋体"/>
      <w:sz w:val="18"/>
      <w:szCs w:val="18"/>
      <w:shd w:val="clear" w:color="auto" w:fill="FFFFFF"/>
    </w:rPr>
  </w:style>
  <w:style w:type="character" w:customStyle="1" w:styleId="42">
    <w:name w:val="页脚 Char"/>
    <w:link w:val="16"/>
    <w:qFormat/>
    <w:locked/>
    <w:uiPriority w:val="0"/>
    <w:rPr>
      <w:kern w:val="2"/>
      <w:sz w:val="18"/>
    </w:rPr>
  </w:style>
  <w:style w:type="character" w:customStyle="1" w:styleId="43">
    <w:name w:val="页眉 Char"/>
    <w:link w:val="17"/>
    <w:qFormat/>
    <w:locked/>
    <w:uiPriority w:val="0"/>
    <w:rPr>
      <w:kern w:val="2"/>
      <w:sz w:val="18"/>
      <w:szCs w:val="18"/>
    </w:rPr>
  </w:style>
  <w:style w:type="character" w:customStyle="1" w:styleId="44">
    <w:name w:val="正文文本 2 Char"/>
    <w:link w:val="19"/>
    <w:qFormat/>
    <w:uiPriority w:val="0"/>
    <w:rPr>
      <w:rFonts w:ascii="仿宋_GB2312" w:eastAsia="仿宋_GB2312" w:cs="仿宋_GB2312"/>
      <w:kern w:val="2"/>
      <w:sz w:val="32"/>
      <w:szCs w:val="32"/>
    </w:rPr>
  </w:style>
  <w:style w:type="character" w:customStyle="1" w:styleId="45">
    <w:name w:val="批注主题 Char"/>
    <w:link w:val="22"/>
    <w:qFormat/>
    <w:uiPriority w:val="0"/>
    <w:rPr>
      <w:rFonts w:ascii="宋体" w:hAnsi="宋体" w:eastAsia="仿宋" w:cs="宋体"/>
      <w:b/>
      <w:bCs/>
      <w:sz w:val="32"/>
      <w:szCs w:val="32"/>
      <w:shd w:val="clear" w:color="auto" w:fill="FFFFFF"/>
    </w:rPr>
  </w:style>
  <w:style w:type="character" w:customStyle="1" w:styleId="46">
    <w:name w:val="Comment Text Char"/>
    <w:qFormat/>
    <w:locked/>
    <w:uiPriority w:val="99"/>
    <w:rPr>
      <w:sz w:val="24"/>
      <w:szCs w:val="24"/>
      <w:shd w:val="clear" w:color="auto" w:fill="FFFFFF"/>
    </w:rPr>
  </w:style>
  <w:style w:type="character" w:customStyle="1" w:styleId="47">
    <w:name w:val="oalinshistyle21"/>
    <w:qFormat/>
    <w:uiPriority w:val="0"/>
    <w:rPr>
      <w:rFonts w:ascii="Arial" w:hAnsi="Arial"/>
      <w:sz w:val="27"/>
    </w:rPr>
  </w:style>
  <w:style w:type="paragraph" w:customStyle="1" w:styleId="48">
    <w:name w:val="Char1 Char Char Char2"/>
    <w:basedOn w:val="1"/>
    <w:qFormat/>
    <w:uiPriority w:val="99"/>
    <w:rPr>
      <w:rFonts w:ascii="Tahoma" w:hAnsi="Tahoma" w:cs="Tahoma"/>
      <w:sz w:val="24"/>
      <w:szCs w:val="24"/>
    </w:rPr>
  </w:style>
  <w:style w:type="paragraph" w:customStyle="1" w:styleId="49">
    <w:name w:val="Char Char Char Char"/>
    <w:basedOn w:val="1"/>
    <w:qFormat/>
    <w:uiPriority w:val="0"/>
    <w:pPr>
      <w:adjustRightInd w:val="0"/>
      <w:spacing w:line="360" w:lineRule="auto"/>
    </w:pPr>
    <w:rPr>
      <w:rFonts w:ascii="Verdana" w:hAnsi="Verdana" w:eastAsia="黑体"/>
      <w:kern w:val="0"/>
      <w:sz w:val="24"/>
      <w:lang w:eastAsia="en-US"/>
    </w:rPr>
  </w:style>
  <w:style w:type="paragraph" w:customStyle="1" w:styleId="50">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51">
    <w:name w:val="确定正文样式"/>
    <w:basedOn w:val="1"/>
    <w:qFormat/>
    <w:uiPriority w:val="0"/>
    <w:pPr>
      <w:shd w:val="clear" w:color="auto" w:fill="FFFFFF"/>
      <w:spacing w:line="560" w:lineRule="exact"/>
      <w:ind w:firstLine="640" w:firstLineChars="200"/>
      <w:jc w:val="left"/>
    </w:pPr>
    <w:rPr>
      <w:rFonts w:ascii="楷体" w:hAnsi="楷体" w:eastAsia="楷体" w:cs="楷体"/>
      <w:kern w:val="0"/>
      <w:sz w:val="32"/>
      <w:szCs w:val="32"/>
    </w:rPr>
  </w:style>
  <w:style w:type="paragraph" w:customStyle="1" w:styleId="52">
    <w:name w:val="封面副标题"/>
    <w:qFormat/>
    <w:uiPriority w:val="0"/>
    <w:pPr>
      <w:adjustRightInd w:val="0"/>
      <w:snapToGrid w:val="0"/>
      <w:spacing w:before="50" w:beforeLines="50" w:line="360" w:lineRule="auto"/>
      <w:jc w:val="center"/>
    </w:pPr>
    <w:rPr>
      <w:rFonts w:ascii="Times New Roman" w:hAnsi="Times New Roman" w:eastAsia="黑体" w:cs="Times New Roman"/>
      <w:b/>
      <w:bCs/>
      <w:spacing w:val="20"/>
      <w:sz w:val="52"/>
      <w:szCs w:val="52"/>
      <w:lang w:val="en-US" w:eastAsia="zh-CN" w:bidi="ar-SA"/>
    </w:rPr>
  </w:style>
  <w:style w:type="paragraph" w:customStyle="1" w:styleId="53">
    <w:name w:val="Char1 Char Char Char"/>
    <w:basedOn w:val="1"/>
    <w:qFormat/>
    <w:uiPriority w:val="0"/>
    <w:rPr>
      <w:rFonts w:ascii="Tahoma" w:hAnsi="Tahoma" w:cs="Tahoma"/>
      <w:sz w:val="24"/>
      <w:szCs w:val="24"/>
    </w:rPr>
  </w:style>
  <w:style w:type="paragraph" w:customStyle="1" w:styleId="54">
    <w:name w:val="TOC 标题1"/>
    <w:basedOn w:val="3"/>
    <w:next w:val="1"/>
    <w:qFormat/>
    <w:uiPriority w:val="0"/>
    <w:pPr>
      <w:keepNext/>
      <w:keepLines/>
      <w:widowControl/>
      <w:spacing w:before="480" w:beforeLines="0" w:afterLines="0" w:line="276" w:lineRule="auto"/>
      <w:jc w:val="left"/>
      <w:outlineLvl w:val="9"/>
    </w:pPr>
    <w:rPr>
      <w:rFonts w:ascii="Cambria" w:hAnsi="Cambria" w:eastAsia="宋体"/>
      <w:b/>
      <w:color w:val="365F91"/>
      <w:sz w:val="28"/>
      <w:szCs w:val="28"/>
    </w:rPr>
  </w:style>
  <w:style w:type="paragraph" w:customStyle="1" w:styleId="55">
    <w:name w:val=" Char"/>
    <w:basedOn w:val="1"/>
    <w:qFormat/>
    <w:uiPriority w:val="0"/>
  </w:style>
  <w:style w:type="paragraph" w:customStyle="1" w:styleId="56">
    <w:name w:val="样式 样式 正文文本缩进 3 + 行距: 1.5 倍行距 + 首行缩进:  2 字符"/>
    <w:basedOn w:val="1"/>
    <w:qFormat/>
    <w:uiPriority w:val="0"/>
    <w:pPr>
      <w:ind w:firstLine="640" w:firstLineChars="200"/>
    </w:pPr>
    <w:rPr>
      <w:rFonts w:eastAsia="仿宋" w:cs="宋体"/>
      <w:kern w:val="0"/>
      <w:sz w:val="32"/>
    </w:rPr>
  </w:style>
  <w:style w:type="paragraph" w:customStyle="1" w:styleId="5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58">
    <w:name w:val="表格新"/>
    <w:basedOn w:val="1"/>
    <w:qFormat/>
    <w:uiPriority w:val="0"/>
    <w:rPr>
      <w:rFonts w:eastAsia="仿宋"/>
      <w:color w:val="000000"/>
      <w:sz w:val="24"/>
      <w:szCs w:val="22"/>
    </w:rPr>
  </w:style>
  <w:style w:type="paragraph" w:customStyle="1" w:styleId="59">
    <w:name w:val="Revision"/>
    <w:qFormat/>
    <w:uiPriority w:val="0"/>
    <w:rPr>
      <w:rFonts w:ascii="Times New Roman" w:hAnsi="Times New Roman" w:eastAsia="宋体" w:cs="Times New Roman"/>
      <w:kern w:val="2"/>
      <w:sz w:val="21"/>
      <w:szCs w:val="24"/>
      <w:lang w:val="en-US" w:eastAsia="zh-CN" w:bidi="ar-SA"/>
    </w:rPr>
  </w:style>
  <w:style w:type="paragraph" w:customStyle="1" w:styleId="60">
    <w:name w:val="xl32"/>
    <w:basedOn w:val="1"/>
    <w:qFormat/>
    <w:uiPriority w:val="0"/>
    <w:pPr>
      <w:widowControl/>
      <w:spacing w:before="100" w:beforeAutospacing="1" w:after="100" w:afterAutospacing="1"/>
      <w:jc w:val="center"/>
    </w:pPr>
    <w:rPr>
      <w:rFonts w:ascii="宋体" w:hAnsi="宋体"/>
      <w:kern w:val="0"/>
      <w:sz w:val="36"/>
      <w:szCs w:val="36"/>
    </w:rPr>
  </w:style>
  <w:style w:type="paragraph" w:customStyle="1" w:styleId="61">
    <w:name w:val=" Char1 Char Char Char"/>
    <w:basedOn w:val="1"/>
    <w:qFormat/>
    <w:uiPriority w:val="0"/>
  </w:style>
  <w:style w:type="paragraph" w:customStyle="1" w:styleId="62">
    <w:name w:val="样式 确定正文样式 + 首行缩进:  2 字符"/>
    <w:basedOn w:val="51"/>
    <w:qFormat/>
    <w:uiPriority w:val="99"/>
    <w:rPr>
      <w:rFonts w:ascii="仿宋_GB2312" w:eastAsia="仿宋_GB2312" w:cs="仿宋_GB2312"/>
    </w:rPr>
  </w:style>
  <w:style w:type="paragraph" w:styleId="63">
    <w:name w:val="List Paragraph"/>
    <w:basedOn w:val="1"/>
    <w:qFormat/>
    <w:uiPriority w:val="34"/>
    <w:pPr>
      <w:spacing w:line="560" w:lineRule="exact"/>
      <w:ind w:firstLine="420" w:firstLineChars="200"/>
    </w:pPr>
    <w:rPr>
      <w:rFonts w:eastAsia="仿宋"/>
      <w:sz w:val="32"/>
      <w:szCs w:val="22"/>
    </w:rPr>
  </w:style>
  <w:style w:type="paragraph" w:customStyle="1" w:styleId="64">
    <w:name w:val="Char1 Char Char Char1"/>
    <w:basedOn w:val="1"/>
    <w:qFormat/>
    <w:uiPriority w:val="0"/>
    <w:rPr>
      <w:rFonts w:ascii="Tahoma" w:hAnsi="Tahoma" w:cs="Tahoma"/>
      <w:sz w:val="24"/>
      <w:szCs w:val="24"/>
    </w:rPr>
  </w:style>
  <w:style w:type="paragraph" w:customStyle="1" w:styleId="65">
    <w:name w:val="Char Char"/>
    <w:basedOn w:val="1"/>
    <w:qFormat/>
    <w:uiPriority w:val="0"/>
    <w:pPr>
      <w:widowControl/>
      <w:tabs>
        <w:tab w:val="left" w:pos="1260"/>
      </w:tabs>
      <w:spacing w:after="160" w:line="360" w:lineRule="auto"/>
      <w:ind w:left="1740" w:hanging="1200"/>
      <w:jc w:val="left"/>
    </w:pPr>
  </w:style>
  <w:style w:type="paragraph" w:customStyle="1" w:styleId="66">
    <w:name w:val="表格"/>
    <w:basedOn w:val="1"/>
    <w:qFormat/>
    <w:uiPriority w:val="99"/>
    <w:pPr>
      <w:widowControl/>
      <w:shd w:val="clear" w:color="auto" w:fill="FFFFFF"/>
    </w:pPr>
    <w:rPr>
      <w:rFonts w:eastAsia="仿宋"/>
      <w:kern w:val="0"/>
      <w:sz w:val="28"/>
      <w:szCs w:val="28"/>
    </w:rPr>
  </w:style>
  <w:style w:type="paragraph" w:customStyle="1" w:styleId="67">
    <w:name w:val="TOC Heading"/>
    <w:basedOn w:val="3"/>
    <w:next w:val="1"/>
    <w:qFormat/>
    <w:uiPriority w:val="0"/>
    <w:pPr>
      <w:keepNext/>
      <w:keepLines/>
      <w:widowControl/>
      <w:spacing w:before="480" w:beforeLines="0" w:afterLines="0" w:line="276" w:lineRule="auto"/>
      <w:jc w:val="left"/>
      <w:outlineLvl w:val="9"/>
    </w:pPr>
    <w:rPr>
      <w:rFonts w:ascii="Cambria" w:hAnsi="Cambria" w:eastAsia="宋体"/>
      <w:b/>
      <w:color w:val="365F91"/>
      <w:sz w:val="28"/>
      <w:szCs w:val="28"/>
    </w:rPr>
  </w:style>
  <w:style w:type="paragraph" w:customStyle="1" w:styleId="68">
    <w:name w:val=" Char Char Char Char"/>
    <w:basedOn w:val="1"/>
    <w:qFormat/>
    <w:uiPriority w:val="0"/>
    <w:pPr>
      <w:adjustRightInd w:val="0"/>
      <w:spacing w:line="360" w:lineRule="auto"/>
    </w:pPr>
    <w:rPr>
      <w:kern w:val="0"/>
      <w:sz w:val="24"/>
    </w:rPr>
  </w:style>
  <w:style w:type="paragraph" w:customStyle="1" w:styleId="69">
    <w:name w:val="样式 标题 1 + 黑体 首行缩进:  2 字符"/>
    <w:qFormat/>
    <w:uiPriority w:val="0"/>
    <w:pPr>
      <w:keepNext/>
      <w:keepLines/>
      <w:widowControl w:val="0"/>
      <w:adjustRightInd w:val="0"/>
      <w:snapToGrid w:val="0"/>
      <w:spacing w:line="560" w:lineRule="exact"/>
      <w:ind w:firstLine="640" w:firstLineChars="200"/>
      <w:jc w:val="both"/>
      <w:outlineLvl w:val="0"/>
    </w:pPr>
    <w:rPr>
      <w:rFonts w:ascii="黑体" w:hAnsi="黑体" w:eastAsia="黑体" w:cs="宋体"/>
      <w:kern w:val="44"/>
      <w:sz w:val="32"/>
      <w:szCs w:val="20"/>
      <w:lang w:val="en-US" w:eastAsia="zh-CN" w:bidi="ar-SA"/>
    </w:rPr>
  </w:style>
  <w:style w:type="character" w:customStyle="1" w:styleId="70">
    <w:name w:val="标题 2 字符"/>
    <w:link w:val="4"/>
    <w:qFormat/>
    <w:uiPriority w:val="0"/>
    <w:rPr>
      <w:rFonts w:ascii="楷体_GB2312" w:hAnsi="楷体_GB2312" w:eastAsia="楷体_GB2312"/>
      <w:bCs/>
      <w:kern w:val="2"/>
      <w:sz w:val="32"/>
      <w:szCs w:val="32"/>
    </w:rPr>
  </w:style>
  <w:style w:type="paragraph" w:customStyle="1" w:styleId="71">
    <w:name w:val="正文首行缩进 21"/>
    <w:basedOn w:val="10"/>
    <w:semiHidden/>
    <w:qFormat/>
    <w:uiPriority w:val="0"/>
    <w:pPr>
      <w:suppressAutoHyphens/>
      <w:spacing w:before="100" w:beforeAutospacing="1"/>
      <w:ind w:firstLine="420" w:firstLineChars="200"/>
    </w:pPr>
    <w:rPr>
      <w:rFonts w:ascii="Calibri" w:hAnsi="Calibri"/>
    </w:rPr>
  </w:style>
  <w:style w:type="paragraph" w:customStyle="1" w:styleId="72">
    <w:name w:val="样式3"/>
    <w:basedOn w:val="1"/>
    <w:qFormat/>
    <w:uiPriority w:val="0"/>
    <w:pPr>
      <w:snapToGrid w:val="0"/>
      <w:spacing w:line="480" w:lineRule="auto"/>
      <w:ind w:firstLine="480" w:firstLineChars="200"/>
    </w:pPr>
    <w:rPr>
      <w:rFonts w:cs="宋体"/>
      <w:sz w:val="24"/>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9758</Words>
  <Characters>9907</Characters>
  <Lines>322</Lines>
  <Paragraphs>90</Paragraphs>
  <TotalTime>15</TotalTime>
  <ScaleCrop>false</ScaleCrop>
  <LinksUpToDate>false</LinksUpToDate>
  <CharactersWithSpaces>10027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2019-04-22T17:11:00Z</dcterms:created>
  <dc:creator>Administrator</dc:creator>
  <cp:lastModifiedBy>C S E</cp:lastModifiedBy>
  <cp:lastPrinted>2024-12-03T08:29:00Z</cp:lastPrinted>
  <dcterms:modified xsi:type="dcterms:W3CDTF">2025-01-13T08:28:08Z</dcterms:modified>
  <dc:title>北京市安全生产监督管理局</dc:title>
  <cp:revision>900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0253F0C6D1DE40F795440711C203A70D_13</vt:lpwstr>
  </property>
  <property fmtid="{D5CDD505-2E9C-101B-9397-08002B2CF9AE}" pid="4" name="KSOTemplateDocerSaveRecord">
    <vt:lpwstr>eyJoZGlkIjoiMWM3NDMyZDYxYWRlZmIzNTgxNWRiYTkxOTZjMDk5ZWUiLCJ1c2VySWQiOiIzNjQ4OTIzMDkifQ==</vt:lpwstr>
  </property>
</Properties>
</file>